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BC2EB2" w14:textId="77777777" w:rsidR="006F4D66" w:rsidRPr="005B24DC" w:rsidRDefault="006F4D66" w:rsidP="00CA298D">
      <w:pPr>
        <w:spacing w:line="276" w:lineRule="auto"/>
        <w:ind w:left="360"/>
        <w:rPr>
          <w:rFonts w:cstheme="minorHAnsi"/>
          <w:b/>
          <w:sz w:val="22"/>
          <w:szCs w:val="22"/>
          <w:lang w:val="sl-SI"/>
        </w:rPr>
      </w:pPr>
    </w:p>
    <w:p w14:paraId="555838FB" w14:textId="77777777" w:rsidR="006F4D66" w:rsidRPr="005B24DC" w:rsidRDefault="006F4D66" w:rsidP="00CA298D">
      <w:pPr>
        <w:spacing w:line="276" w:lineRule="auto"/>
        <w:ind w:left="360"/>
        <w:rPr>
          <w:rFonts w:cstheme="minorHAnsi"/>
          <w:b/>
          <w:sz w:val="22"/>
          <w:szCs w:val="22"/>
          <w:lang w:val="sl-SI"/>
        </w:rPr>
      </w:pPr>
    </w:p>
    <w:p w14:paraId="2942ACDC" w14:textId="77777777" w:rsidR="00DC3DCF" w:rsidRPr="005B24DC" w:rsidRDefault="00DC3DCF" w:rsidP="00CA298D">
      <w:pPr>
        <w:spacing w:line="276" w:lineRule="auto"/>
        <w:ind w:left="360"/>
        <w:rPr>
          <w:rFonts w:cstheme="minorHAnsi"/>
          <w:b/>
          <w:sz w:val="22"/>
          <w:szCs w:val="22"/>
          <w:lang w:val="sl-SI"/>
        </w:rPr>
      </w:pPr>
    </w:p>
    <w:p w14:paraId="79AD18B5" w14:textId="7FBF1C88" w:rsidR="004C1D12" w:rsidRDefault="002A35B7" w:rsidP="004C1D12">
      <w:pPr>
        <w:jc w:val="center"/>
        <w:rPr>
          <w:rFonts w:cstheme="minorHAnsi"/>
          <w:b/>
          <w:sz w:val="22"/>
          <w:szCs w:val="22"/>
          <w:lang w:val="sl-SI"/>
        </w:rPr>
      </w:pPr>
      <w:r w:rsidRPr="004C1D12">
        <w:rPr>
          <w:rFonts w:cstheme="minorHAnsi"/>
          <w:b/>
          <w:sz w:val="22"/>
          <w:szCs w:val="22"/>
          <w:lang w:val="sl-SI"/>
        </w:rPr>
        <w:t xml:space="preserve">Govor predsednice </w:t>
      </w:r>
      <w:r w:rsidR="004C1D12">
        <w:rPr>
          <w:rFonts w:cstheme="minorHAnsi"/>
          <w:b/>
          <w:sz w:val="22"/>
          <w:szCs w:val="22"/>
          <w:lang w:val="sl-SI"/>
        </w:rPr>
        <w:t xml:space="preserve">Republike Slovenije Nataše Pirc Musar </w:t>
      </w:r>
    </w:p>
    <w:p w14:paraId="2A5CF519" w14:textId="488C890C" w:rsidR="002A35B7" w:rsidRPr="004C1D12" w:rsidRDefault="002A35B7" w:rsidP="004C1D12">
      <w:pPr>
        <w:jc w:val="center"/>
        <w:rPr>
          <w:rFonts w:cstheme="minorHAnsi"/>
          <w:b/>
          <w:sz w:val="22"/>
          <w:szCs w:val="22"/>
          <w:lang w:val="sl-SI"/>
        </w:rPr>
      </w:pPr>
      <w:r w:rsidRPr="004C1D12">
        <w:rPr>
          <w:rFonts w:cstheme="minorHAnsi"/>
          <w:b/>
          <w:sz w:val="22"/>
          <w:szCs w:val="22"/>
          <w:lang w:val="sl-SI"/>
        </w:rPr>
        <w:t xml:space="preserve">na </w:t>
      </w:r>
      <w:r w:rsidR="004C1D12" w:rsidRPr="004C1D12">
        <w:rPr>
          <w:rFonts w:cstheme="minorHAnsi"/>
          <w:b/>
          <w:sz w:val="22"/>
          <w:szCs w:val="22"/>
          <w:lang w:val="sl-SI"/>
        </w:rPr>
        <w:t xml:space="preserve">XV. </w:t>
      </w:r>
      <w:r w:rsidR="00315258">
        <w:rPr>
          <w:rFonts w:cstheme="minorHAnsi"/>
          <w:b/>
          <w:sz w:val="22"/>
          <w:szCs w:val="22"/>
          <w:lang w:val="sl-SI"/>
        </w:rPr>
        <w:t>E</w:t>
      </w:r>
      <w:r w:rsidR="004C1D12" w:rsidRPr="004C1D12">
        <w:rPr>
          <w:rFonts w:cstheme="minorHAnsi"/>
          <w:b/>
          <w:sz w:val="22"/>
          <w:szCs w:val="22"/>
          <w:lang w:val="sl-SI"/>
        </w:rPr>
        <w:t>vropskem kongresu Mednarodnega združenja za delovno pravo in pravo socialne varnosti</w:t>
      </w:r>
    </w:p>
    <w:p w14:paraId="63B78F64" w14:textId="77777777" w:rsidR="00CA298D" w:rsidRPr="004C1D12" w:rsidRDefault="00CA298D" w:rsidP="004C1D12">
      <w:pPr>
        <w:jc w:val="center"/>
        <w:rPr>
          <w:rFonts w:cstheme="minorHAnsi"/>
          <w:b/>
          <w:sz w:val="22"/>
          <w:szCs w:val="22"/>
          <w:lang w:val="sl-SI"/>
        </w:rPr>
      </w:pPr>
    </w:p>
    <w:p w14:paraId="60C1360C" w14:textId="23B5D870" w:rsidR="00F20904" w:rsidRPr="004C1D12" w:rsidRDefault="002A35B7" w:rsidP="004C1D12">
      <w:pPr>
        <w:jc w:val="center"/>
        <w:rPr>
          <w:rFonts w:cstheme="minorHAnsi"/>
          <w:sz w:val="22"/>
          <w:szCs w:val="22"/>
          <w:lang w:val="sl-SI"/>
        </w:rPr>
      </w:pPr>
      <w:r w:rsidRPr="004C1D12">
        <w:rPr>
          <w:rFonts w:cstheme="minorHAnsi"/>
          <w:sz w:val="22"/>
          <w:szCs w:val="22"/>
          <w:lang w:val="sl-SI"/>
        </w:rPr>
        <w:t>L</w:t>
      </w:r>
      <w:r w:rsidR="004C1D12" w:rsidRPr="004C1D12">
        <w:rPr>
          <w:rFonts w:cstheme="minorHAnsi"/>
          <w:sz w:val="22"/>
          <w:szCs w:val="22"/>
          <w:lang w:val="sl-SI"/>
        </w:rPr>
        <w:t>jubljana</w:t>
      </w:r>
      <w:r w:rsidRPr="004C1D12">
        <w:rPr>
          <w:rFonts w:cstheme="minorHAnsi"/>
          <w:sz w:val="22"/>
          <w:szCs w:val="22"/>
          <w:lang w:val="sl-SI"/>
        </w:rPr>
        <w:t>, 1</w:t>
      </w:r>
      <w:r w:rsidR="004C1D12" w:rsidRPr="004C1D12">
        <w:rPr>
          <w:rFonts w:cstheme="minorHAnsi"/>
          <w:sz w:val="22"/>
          <w:szCs w:val="22"/>
          <w:lang w:val="sl-SI"/>
        </w:rPr>
        <w:t>6</w:t>
      </w:r>
      <w:r w:rsidRPr="004C1D12">
        <w:rPr>
          <w:rFonts w:cstheme="minorHAnsi"/>
          <w:sz w:val="22"/>
          <w:szCs w:val="22"/>
          <w:lang w:val="sl-SI"/>
        </w:rPr>
        <w:t>. septembra 2026</w:t>
      </w:r>
    </w:p>
    <w:p w14:paraId="56EC9E5C" w14:textId="653F1C4F" w:rsidR="009A301F" w:rsidRDefault="009A301F" w:rsidP="00CA298D">
      <w:pPr>
        <w:rPr>
          <w:rFonts w:cstheme="minorHAnsi"/>
          <w:b/>
          <w:i/>
          <w:sz w:val="22"/>
          <w:szCs w:val="22"/>
          <w:lang w:val="sl-SI"/>
        </w:rPr>
      </w:pPr>
    </w:p>
    <w:p w14:paraId="412DE0CF" w14:textId="77777777" w:rsidR="00233853" w:rsidRPr="005B24DC" w:rsidRDefault="00233853" w:rsidP="00CA298D">
      <w:pPr>
        <w:rPr>
          <w:rFonts w:cstheme="minorHAnsi"/>
          <w:b/>
          <w:i/>
          <w:sz w:val="22"/>
          <w:szCs w:val="22"/>
          <w:lang w:val="sl-SI"/>
        </w:rPr>
      </w:pPr>
    </w:p>
    <w:p w14:paraId="0BF14D6E" w14:textId="77777777" w:rsidR="002A35B7" w:rsidRPr="005B24DC" w:rsidRDefault="002A35B7" w:rsidP="00CA298D">
      <w:pPr>
        <w:rPr>
          <w:rFonts w:cstheme="minorHAnsi"/>
          <w:b/>
          <w:i/>
          <w:sz w:val="22"/>
          <w:szCs w:val="22"/>
          <w:lang w:val="sl-SI"/>
        </w:rPr>
      </w:pPr>
    </w:p>
    <w:p w14:paraId="6FF4D732" w14:textId="06256FCF" w:rsidR="002A35B7" w:rsidRDefault="002A35B7" w:rsidP="00CA298D">
      <w:pPr>
        <w:rPr>
          <w:rFonts w:cstheme="minorHAnsi"/>
          <w:i/>
          <w:sz w:val="22"/>
          <w:szCs w:val="22"/>
          <w:lang w:val="sl-SI"/>
        </w:rPr>
      </w:pPr>
      <w:r w:rsidRPr="005B24DC">
        <w:rPr>
          <w:rFonts w:cstheme="minorHAnsi"/>
          <w:b/>
          <w:i/>
          <w:sz w:val="22"/>
          <w:szCs w:val="22"/>
          <w:lang w:val="sl-SI"/>
        </w:rPr>
        <w:tab/>
      </w:r>
      <w:r w:rsidRPr="005B24DC">
        <w:rPr>
          <w:rFonts w:cstheme="minorHAnsi"/>
          <w:b/>
          <w:i/>
          <w:sz w:val="22"/>
          <w:szCs w:val="22"/>
          <w:lang w:val="sl-SI"/>
        </w:rPr>
        <w:tab/>
      </w:r>
      <w:r w:rsidRPr="005B24DC">
        <w:rPr>
          <w:rFonts w:cstheme="minorHAnsi"/>
          <w:b/>
          <w:i/>
          <w:sz w:val="22"/>
          <w:szCs w:val="22"/>
          <w:lang w:val="sl-SI"/>
        </w:rPr>
        <w:tab/>
      </w:r>
      <w:r w:rsidRPr="005B24DC">
        <w:rPr>
          <w:rFonts w:cstheme="minorHAnsi"/>
          <w:b/>
          <w:i/>
          <w:sz w:val="22"/>
          <w:szCs w:val="22"/>
          <w:lang w:val="sl-SI"/>
        </w:rPr>
        <w:tab/>
      </w:r>
      <w:r w:rsidRPr="005B24DC">
        <w:rPr>
          <w:rFonts w:cstheme="minorHAnsi"/>
          <w:b/>
          <w:i/>
          <w:sz w:val="22"/>
          <w:szCs w:val="22"/>
          <w:lang w:val="sl-SI"/>
        </w:rPr>
        <w:tab/>
      </w:r>
      <w:r w:rsidRPr="005B24DC">
        <w:rPr>
          <w:rFonts w:cstheme="minorHAnsi"/>
          <w:b/>
          <w:i/>
          <w:sz w:val="22"/>
          <w:szCs w:val="22"/>
          <w:lang w:val="sl-SI"/>
        </w:rPr>
        <w:tab/>
      </w:r>
      <w:r w:rsidRPr="005B24DC">
        <w:rPr>
          <w:rFonts w:cstheme="minorHAnsi"/>
          <w:b/>
          <w:i/>
          <w:sz w:val="22"/>
          <w:szCs w:val="22"/>
          <w:lang w:val="sl-SI"/>
        </w:rPr>
        <w:tab/>
      </w:r>
      <w:r w:rsidRPr="005B24DC">
        <w:rPr>
          <w:rFonts w:cstheme="minorHAnsi"/>
          <w:b/>
          <w:i/>
          <w:sz w:val="22"/>
          <w:szCs w:val="22"/>
          <w:lang w:val="sl-SI"/>
        </w:rPr>
        <w:tab/>
      </w:r>
      <w:r w:rsidRPr="005B24DC">
        <w:rPr>
          <w:rFonts w:cstheme="minorHAnsi"/>
          <w:b/>
          <w:i/>
          <w:sz w:val="22"/>
          <w:szCs w:val="22"/>
          <w:lang w:val="sl-SI"/>
        </w:rPr>
        <w:tab/>
      </w:r>
      <w:r w:rsidR="00233853">
        <w:rPr>
          <w:rFonts w:cstheme="minorHAnsi"/>
          <w:b/>
          <w:i/>
          <w:sz w:val="22"/>
          <w:szCs w:val="22"/>
          <w:lang w:val="sl-SI"/>
        </w:rPr>
        <w:t xml:space="preserve">        </w:t>
      </w:r>
      <w:r w:rsidRPr="005B24DC">
        <w:rPr>
          <w:rFonts w:cstheme="minorHAnsi"/>
          <w:i/>
          <w:sz w:val="22"/>
          <w:szCs w:val="22"/>
          <w:lang w:val="sl-SI"/>
        </w:rPr>
        <w:t>Velja govorjena beseda.</w:t>
      </w:r>
    </w:p>
    <w:p w14:paraId="4B2956E7" w14:textId="3BAEE942" w:rsidR="00CA298D" w:rsidRDefault="00CA298D" w:rsidP="00CA298D">
      <w:pPr>
        <w:rPr>
          <w:rFonts w:cstheme="minorHAnsi"/>
          <w:i/>
          <w:sz w:val="22"/>
          <w:szCs w:val="22"/>
          <w:lang w:val="sl-SI"/>
        </w:rPr>
      </w:pPr>
    </w:p>
    <w:p w14:paraId="4037594D" w14:textId="77777777" w:rsidR="0037677F" w:rsidRDefault="0037677F" w:rsidP="00CA298D">
      <w:pPr>
        <w:rPr>
          <w:rFonts w:cstheme="minorHAnsi"/>
          <w:i/>
          <w:sz w:val="22"/>
          <w:szCs w:val="22"/>
          <w:lang w:val="sl-SI"/>
        </w:rPr>
      </w:pPr>
    </w:p>
    <w:p w14:paraId="1E84F412" w14:textId="77777777" w:rsidR="00DA0CEF" w:rsidRDefault="00DA0CEF" w:rsidP="00CA298D">
      <w:pPr>
        <w:rPr>
          <w:rFonts w:cstheme="minorHAnsi"/>
          <w:i/>
          <w:sz w:val="22"/>
          <w:szCs w:val="22"/>
          <w:lang w:val="sl-SI"/>
        </w:rPr>
      </w:pPr>
      <w:bookmarkStart w:id="0" w:name="_GoBack"/>
    </w:p>
    <w:p w14:paraId="3F45E7DC" w14:textId="63DFDF43" w:rsidR="0037677F" w:rsidRDefault="00CA298D" w:rsidP="00CA298D">
      <w:pPr>
        <w:rPr>
          <w:rFonts w:cstheme="minorHAnsi"/>
          <w:i/>
          <w:sz w:val="22"/>
          <w:szCs w:val="22"/>
          <w:lang w:val="sl-SI"/>
        </w:rPr>
      </w:pPr>
      <w:r w:rsidRPr="00CA298D">
        <w:rPr>
          <w:rFonts w:cstheme="minorHAnsi"/>
          <w:i/>
          <w:sz w:val="22"/>
          <w:szCs w:val="22"/>
          <w:lang w:val="sl-SI"/>
        </w:rPr>
        <w:t xml:space="preserve">Spoštovani rektor Univerze v Ljubljani, dr. Gregor Majdič, </w:t>
      </w:r>
    </w:p>
    <w:p w14:paraId="67233A76" w14:textId="77777777" w:rsidR="0037677F" w:rsidRDefault="00CA298D" w:rsidP="00CA298D">
      <w:pPr>
        <w:rPr>
          <w:rFonts w:cstheme="minorHAnsi"/>
          <w:i/>
          <w:sz w:val="22"/>
          <w:szCs w:val="22"/>
          <w:lang w:val="sl-SI"/>
        </w:rPr>
      </w:pPr>
      <w:r w:rsidRPr="00CA298D">
        <w:rPr>
          <w:rFonts w:cstheme="minorHAnsi"/>
          <w:i/>
          <w:sz w:val="22"/>
          <w:szCs w:val="22"/>
          <w:lang w:val="sl-SI"/>
        </w:rPr>
        <w:t xml:space="preserve">spoštovani dekan Pravne fakultete, </w:t>
      </w:r>
    </w:p>
    <w:p w14:paraId="44CF2B0A" w14:textId="77777777" w:rsidR="0037677F" w:rsidRDefault="00CA298D" w:rsidP="00CA298D">
      <w:pPr>
        <w:rPr>
          <w:rFonts w:cstheme="minorHAnsi"/>
          <w:i/>
          <w:sz w:val="22"/>
          <w:szCs w:val="22"/>
          <w:lang w:val="sl-SI"/>
        </w:rPr>
      </w:pPr>
      <w:r w:rsidRPr="00CA298D">
        <w:rPr>
          <w:rFonts w:cstheme="minorHAnsi"/>
          <w:i/>
          <w:sz w:val="22"/>
          <w:szCs w:val="22"/>
          <w:lang w:val="sl-SI"/>
        </w:rPr>
        <w:t xml:space="preserve">Univerze v Ljubljani, dr. Miro Cerar, </w:t>
      </w:r>
    </w:p>
    <w:p w14:paraId="294C2AFF" w14:textId="77777777" w:rsidR="00233853" w:rsidRDefault="00CA298D" w:rsidP="00CA298D">
      <w:pPr>
        <w:rPr>
          <w:rFonts w:cstheme="minorHAnsi"/>
          <w:i/>
          <w:sz w:val="22"/>
          <w:szCs w:val="22"/>
          <w:lang w:val="sl-SI"/>
        </w:rPr>
      </w:pPr>
      <w:r w:rsidRPr="00CA298D">
        <w:rPr>
          <w:rFonts w:cstheme="minorHAnsi"/>
          <w:i/>
          <w:sz w:val="22"/>
          <w:szCs w:val="22"/>
          <w:lang w:val="sl-SI"/>
        </w:rPr>
        <w:t xml:space="preserve">spoštovani predsednik Mednarodnega združenja za delovno pravo in pravo socialne varnosti, </w:t>
      </w:r>
    </w:p>
    <w:p w14:paraId="22456EF1" w14:textId="18164470" w:rsidR="00DA0CEF" w:rsidRDefault="00CA298D" w:rsidP="00CA298D">
      <w:pPr>
        <w:rPr>
          <w:rFonts w:cstheme="minorHAnsi"/>
          <w:i/>
          <w:sz w:val="22"/>
          <w:szCs w:val="22"/>
          <w:lang w:val="sl-SI"/>
        </w:rPr>
      </w:pPr>
      <w:r w:rsidRPr="00CA298D">
        <w:rPr>
          <w:rFonts w:cstheme="minorHAnsi"/>
          <w:i/>
          <w:sz w:val="22"/>
          <w:szCs w:val="22"/>
          <w:lang w:val="sl-SI"/>
        </w:rPr>
        <w:t xml:space="preserve">dr. Jean- Michel Servais, </w:t>
      </w:r>
    </w:p>
    <w:p w14:paraId="66B4D93E" w14:textId="4E58085B" w:rsidR="00CA298D" w:rsidRPr="00CA298D" w:rsidRDefault="00CA298D" w:rsidP="00CA298D">
      <w:pPr>
        <w:rPr>
          <w:rFonts w:cstheme="minorHAnsi"/>
          <w:i/>
          <w:sz w:val="22"/>
          <w:szCs w:val="22"/>
          <w:lang w:val="sl-SI"/>
        </w:rPr>
      </w:pPr>
      <w:proofErr w:type="gramStart"/>
      <w:r w:rsidRPr="00CA298D">
        <w:rPr>
          <w:rFonts w:cstheme="minorHAnsi"/>
          <w:i/>
          <w:sz w:val="22"/>
          <w:szCs w:val="22"/>
          <w:lang w:val="sl-SI"/>
        </w:rPr>
        <w:t>cenjeni</w:t>
      </w:r>
      <w:proofErr w:type="gramEnd"/>
      <w:r w:rsidRPr="00CA298D">
        <w:rPr>
          <w:rFonts w:cstheme="minorHAnsi"/>
          <w:i/>
          <w:sz w:val="22"/>
          <w:szCs w:val="22"/>
          <w:lang w:val="sl-SI"/>
        </w:rPr>
        <w:t xml:space="preserve"> vsi zbrani.</w:t>
      </w:r>
    </w:p>
    <w:p w14:paraId="784400CE" w14:textId="77777777" w:rsidR="00DA0CEF" w:rsidRDefault="00DA0CEF" w:rsidP="00DA0CEF">
      <w:pPr>
        <w:jc w:val="both"/>
        <w:rPr>
          <w:rFonts w:cstheme="minorHAnsi"/>
          <w:i/>
          <w:sz w:val="22"/>
          <w:szCs w:val="22"/>
          <w:lang w:val="sl-SI"/>
        </w:rPr>
      </w:pPr>
    </w:p>
    <w:p w14:paraId="42FF16BC" w14:textId="5CBDCBE5" w:rsidR="00CA298D" w:rsidRPr="00CA298D" w:rsidRDefault="00CA298D" w:rsidP="00DA0CEF">
      <w:pPr>
        <w:jc w:val="both"/>
        <w:rPr>
          <w:rFonts w:cstheme="minorHAnsi"/>
          <w:i/>
          <w:sz w:val="22"/>
          <w:szCs w:val="22"/>
          <w:lang w:val="sl-SI"/>
        </w:rPr>
      </w:pPr>
      <w:r w:rsidRPr="00CA298D">
        <w:rPr>
          <w:rFonts w:cstheme="minorHAnsi"/>
          <w:i/>
          <w:sz w:val="22"/>
          <w:szCs w:val="22"/>
          <w:lang w:val="sl-SI"/>
        </w:rPr>
        <w:t xml:space="preserve">V veliko veselje mi je, da vas lahko pozdravim v Ljubljani na XV. evropskem kongresu Mednarodnega združenja za delovno pravo in pravo socialne varnosti. Naslov vašega kongresa Socialna Evropa pod pritiskom zelo natančno opisuje čas, v katerem živimo. Evropa se spoprijema z geopolitičnimi in gospodarskimi negotovostmi, demografskimi spremembami, podnebno krizo ter izjemno hitrim tehnološkim razvojem. Spreminja se način dela, spreminjajo se poklici in življenjske poti, pa tudi pričakovanja ljudi do države, gospodarstva in družbe. Ob vseh teh spremembah pa ostaja nespremenjena človekova potreba po dostojanstvu, varnosti, pravičnosti, nediskriminaciji, preglednosti in odgovornosti. </w:t>
      </w:r>
    </w:p>
    <w:p w14:paraId="637C2B2F" w14:textId="77777777" w:rsidR="00DA0CEF" w:rsidRDefault="00DA0CEF" w:rsidP="00DA0CEF">
      <w:pPr>
        <w:jc w:val="both"/>
        <w:rPr>
          <w:rFonts w:cstheme="minorHAnsi"/>
          <w:i/>
          <w:sz w:val="22"/>
          <w:szCs w:val="22"/>
          <w:lang w:val="sl-SI"/>
        </w:rPr>
      </w:pPr>
    </w:p>
    <w:p w14:paraId="4F1803C3" w14:textId="091B990B" w:rsidR="00CA298D" w:rsidRDefault="00CA298D" w:rsidP="00DA0CEF">
      <w:pPr>
        <w:jc w:val="both"/>
        <w:rPr>
          <w:rFonts w:cstheme="minorHAnsi"/>
          <w:i/>
          <w:sz w:val="22"/>
          <w:szCs w:val="22"/>
          <w:lang w:val="sl-SI"/>
        </w:rPr>
      </w:pPr>
      <w:r w:rsidRPr="00CA298D">
        <w:rPr>
          <w:rFonts w:cstheme="minorHAnsi"/>
          <w:i/>
          <w:sz w:val="22"/>
          <w:szCs w:val="22"/>
          <w:lang w:val="sl-SI"/>
        </w:rPr>
        <w:t>Umetna inteligenca, avtomatizacija in nove oblike organizacije dela odpirajo številne priložnosti, vendar tudi nova tveganja. Tehnologija lahko olajša delo, poveča produktivnost in izboljša življenje ljudi. Toda napredek sam po sebi še ni vrednota, to postane šele, kadar služi človeku.</w:t>
      </w:r>
    </w:p>
    <w:p w14:paraId="02CAE1AA" w14:textId="77777777" w:rsidR="00DA0CEF" w:rsidRPr="00CA298D" w:rsidRDefault="00DA0CEF" w:rsidP="00DA0CEF">
      <w:pPr>
        <w:jc w:val="both"/>
        <w:rPr>
          <w:rFonts w:cstheme="minorHAnsi"/>
          <w:i/>
          <w:sz w:val="22"/>
          <w:szCs w:val="22"/>
          <w:lang w:val="sl-SI"/>
        </w:rPr>
      </w:pPr>
    </w:p>
    <w:p w14:paraId="67552508" w14:textId="77777777" w:rsidR="00CA298D" w:rsidRPr="00CA298D" w:rsidRDefault="00CA298D" w:rsidP="00DA0CEF">
      <w:pPr>
        <w:jc w:val="both"/>
        <w:rPr>
          <w:rFonts w:cstheme="minorHAnsi"/>
          <w:i/>
          <w:sz w:val="22"/>
          <w:szCs w:val="22"/>
          <w:lang w:val="sl-SI"/>
        </w:rPr>
      </w:pPr>
      <w:r w:rsidRPr="00CA298D">
        <w:rPr>
          <w:rFonts w:cstheme="minorHAnsi"/>
          <w:i/>
          <w:sz w:val="22"/>
          <w:szCs w:val="22"/>
          <w:lang w:val="sl-SI"/>
        </w:rPr>
        <w:t xml:space="preserve">Delovno pravo in pravo socialne varnosti sta del človekovega vsakdana in od njiju je odvisno, kako ljudje dejansko občutimo državo in njeno pravičnost. Za pravico do bolniške odsotnosti se skriva bolnik, za pokojninsko reformo človek, ki se po desetletjih dela sprašuje, kakšna bo njegova starost, in za dolgotrajno oskrbo družina, ki išče odgovor, kako poskrbeti za svojega bližnjega. </w:t>
      </w:r>
    </w:p>
    <w:p w14:paraId="44AC2097" w14:textId="77777777" w:rsidR="00DA0CEF" w:rsidRDefault="00DA0CEF" w:rsidP="00DA0CEF">
      <w:pPr>
        <w:jc w:val="both"/>
        <w:rPr>
          <w:rFonts w:cstheme="minorHAnsi"/>
          <w:i/>
          <w:sz w:val="22"/>
          <w:szCs w:val="22"/>
          <w:lang w:val="sl-SI"/>
        </w:rPr>
      </w:pPr>
    </w:p>
    <w:p w14:paraId="487A91E7" w14:textId="2D919273" w:rsidR="00CA298D" w:rsidRPr="00CA298D" w:rsidRDefault="00CA298D" w:rsidP="00DA0CEF">
      <w:pPr>
        <w:jc w:val="both"/>
        <w:rPr>
          <w:rFonts w:cstheme="minorHAnsi"/>
          <w:i/>
          <w:sz w:val="22"/>
          <w:szCs w:val="22"/>
          <w:lang w:val="sl-SI"/>
        </w:rPr>
      </w:pPr>
      <w:r w:rsidRPr="00CA298D">
        <w:rPr>
          <w:rFonts w:cstheme="minorHAnsi"/>
          <w:i/>
          <w:sz w:val="22"/>
          <w:szCs w:val="22"/>
          <w:lang w:val="sl-SI"/>
        </w:rPr>
        <w:t>Pravna znanost seveda ne sme zavirati razvoja, vendar tudi ne sme biti njegova nema opazovalka. Postaviti mora meje tam, kjer se moč oddaljuje od odgovornosti, in zahtevati preglednost tam, kjer o človeku odločajo algoritmi. Človek ne sme nikoli postati samo podatek, številka ali strošek.</w:t>
      </w:r>
    </w:p>
    <w:p w14:paraId="1AC66682" w14:textId="77777777" w:rsidR="00DA0CEF" w:rsidRDefault="00DA0CEF" w:rsidP="00DA0CEF">
      <w:pPr>
        <w:jc w:val="both"/>
        <w:rPr>
          <w:rFonts w:cstheme="minorHAnsi"/>
          <w:i/>
          <w:sz w:val="22"/>
          <w:szCs w:val="22"/>
          <w:lang w:val="sl-SI"/>
        </w:rPr>
      </w:pPr>
    </w:p>
    <w:p w14:paraId="213C1746" w14:textId="1A6B2064" w:rsidR="00CA298D" w:rsidRPr="00CA298D" w:rsidRDefault="00CA298D" w:rsidP="00DA0CEF">
      <w:pPr>
        <w:jc w:val="both"/>
        <w:rPr>
          <w:rFonts w:cstheme="minorHAnsi"/>
          <w:i/>
          <w:sz w:val="22"/>
          <w:szCs w:val="22"/>
          <w:lang w:val="sl-SI"/>
        </w:rPr>
      </w:pPr>
      <w:r w:rsidRPr="00CA298D">
        <w:rPr>
          <w:rFonts w:cstheme="minorHAnsi"/>
          <w:i/>
          <w:sz w:val="22"/>
          <w:szCs w:val="22"/>
          <w:lang w:val="sl-SI"/>
        </w:rPr>
        <w:t>Ob velikih reformah moramo ohraniti socialni dialog. Delavci, delodajalci, stroka in civilna družba niso ovira učinkovitemu odločanju, temveč pomemben pogoj njegove kakovosti in legitimnosti. Pri zakonih, ki bodo desetletja določali življenje ljudi, hitrost ne sme nadomestiti premisleka. Dobra reforma ni tista, ki je sprejeta najhitreje, temveč tista, ki prestane preizkus časa in predvsem preizkus resničnega življenja.</w:t>
      </w:r>
    </w:p>
    <w:p w14:paraId="5A7DA07C" w14:textId="77777777" w:rsidR="00DA0CEF" w:rsidRDefault="00DA0CEF" w:rsidP="00DA0CEF">
      <w:pPr>
        <w:jc w:val="both"/>
        <w:rPr>
          <w:rFonts w:cstheme="minorHAnsi"/>
          <w:i/>
          <w:sz w:val="22"/>
          <w:szCs w:val="22"/>
          <w:lang w:val="sl-SI"/>
        </w:rPr>
      </w:pPr>
    </w:p>
    <w:p w14:paraId="19558F6E" w14:textId="48575C52" w:rsidR="00CA298D" w:rsidRPr="00CA298D" w:rsidRDefault="00CA298D" w:rsidP="00DA0CEF">
      <w:pPr>
        <w:jc w:val="both"/>
        <w:rPr>
          <w:rFonts w:cstheme="minorHAnsi"/>
          <w:i/>
          <w:sz w:val="22"/>
          <w:szCs w:val="22"/>
          <w:lang w:val="sl-SI"/>
        </w:rPr>
      </w:pPr>
      <w:r w:rsidRPr="00CA298D">
        <w:rPr>
          <w:rFonts w:cstheme="minorHAnsi"/>
          <w:i/>
          <w:sz w:val="22"/>
          <w:szCs w:val="22"/>
          <w:lang w:val="sl-SI"/>
        </w:rPr>
        <w:t>Zato bi si morali ob vsaki pomembni spremembi delovnega prava in prava socialne varnosti odgovoriti na zelo preprosto vprašanje, kaj bo ta sprememba pomenila za človeka – za mladega, ki prvič vstopa na trg dela, za starša, ki usklajuje delo in družino, za delavca, ki je zaskrbljen zaradi avtomatizacije delovnega mesta, za podjetnika, ki potrebuje jasna in predvidljiva pravila, za starejšega, ki želi dostojno starost.</w:t>
      </w:r>
    </w:p>
    <w:p w14:paraId="4F7640AF" w14:textId="77777777" w:rsidR="00DA0CEF" w:rsidRDefault="00DA0CEF" w:rsidP="00DA0CEF">
      <w:pPr>
        <w:jc w:val="both"/>
        <w:rPr>
          <w:rFonts w:cstheme="minorHAnsi"/>
          <w:i/>
          <w:sz w:val="22"/>
          <w:szCs w:val="22"/>
          <w:lang w:val="sl-SI"/>
        </w:rPr>
      </w:pPr>
    </w:p>
    <w:p w14:paraId="026C2EE1" w14:textId="2082A810" w:rsidR="00CA298D" w:rsidRPr="00CA298D" w:rsidRDefault="00CA298D" w:rsidP="00DA0CEF">
      <w:pPr>
        <w:jc w:val="both"/>
        <w:rPr>
          <w:rFonts w:cstheme="minorHAnsi"/>
          <w:i/>
          <w:sz w:val="22"/>
          <w:szCs w:val="22"/>
          <w:lang w:val="sl-SI"/>
        </w:rPr>
      </w:pPr>
      <w:r w:rsidRPr="00CA298D">
        <w:rPr>
          <w:rFonts w:cstheme="minorHAnsi"/>
          <w:i/>
          <w:sz w:val="22"/>
          <w:szCs w:val="22"/>
          <w:lang w:val="sl-SI"/>
        </w:rPr>
        <w:t xml:space="preserve">Trajen socialni mir je mogoče zagotavljati le s spoštovanjem socialnih človekovih pravic in z negovanjem pravičnosti. Ali kot poudarja vodilo Mednarodne organizacije dela: si </w:t>
      </w:r>
      <w:proofErr w:type="spellStart"/>
      <w:proofErr w:type="gramStart"/>
      <w:r w:rsidRPr="00CA298D">
        <w:rPr>
          <w:rFonts w:cstheme="minorHAnsi"/>
          <w:i/>
          <w:sz w:val="22"/>
          <w:szCs w:val="22"/>
          <w:lang w:val="sl-SI"/>
        </w:rPr>
        <w:t>vis</w:t>
      </w:r>
      <w:proofErr w:type="spellEnd"/>
      <w:proofErr w:type="gramEnd"/>
      <w:r w:rsidRPr="00CA298D">
        <w:rPr>
          <w:rFonts w:cstheme="minorHAnsi"/>
          <w:i/>
          <w:sz w:val="22"/>
          <w:szCs w:val="22"/>
          <w:lang w:val="sl-SI"/>
        </w:rPr>
        <w:t xml:space="preserve"> </w:t>
      </w:r>
      <w:proofErr w:type="spellStart"/>
      <w:r w:rsidRPr="00CA298D">
        <w:rPr>
          <w:rFonts w:cstheme="minorHAnsi"/>
          <w:i/>
          <w:sz w:val="22"/>
          <w:szCs w:val="22"/>
          <w:lang w:val="sl-SI"/>
        </w:rPr>
        <w:t>pacem</w:t>
      </w:r>
      <w:proofErr w:type="spellEnd"/>
      <w:r w:rsidRPr="00CA298D">
        <w:rPr>
          <w:rFonts w:cstheme="minorHAnsi"/>
          <w:i/>
          <w:sz w:val="22"/>
          <w:szCs w:val="22"/>
          <w:lang w:val="sl-SI"/>
        </w:rPr>
        <w:t xml:space="preserve"> cole </w:t>
      </w:r>
      <w:proofErr w:type="spellStart"/>
      <w:r w:rsidRPr="00CA298D">
        <w:rPr>
          <w:rFonts w:cstheme="minorHAnsi"/>
          <w:i/>
          <w:sz w:val="22"/>
          <w:szCs w:val="22"/>
          <w:lang w:val="sl-SI"/>
        </w:rPr>
        <w:t>iustitiam</w:t>
      </w:r>
      <w:proofErr w:type="spellEnd"/>
      <w:r w:rsidRPr="00CA298D">
        <w:rPr>
          <w:rFonts w:cstheme="minorHAnsi"/>
          <w:i/>
          <w:sz w:val="22"/>
          <w:szCs w:val="22"/>
          <w:lang w:val="sl-SI"/>
        </w:rPr>
        <w:t xml:space="preserve"> – če želiš mir, neguj pravičnost.</w:t>
      </w:r>
    </w:p>
    <w:p w14:paraId="359DA22A" w14:textId="77777777" w:rsidR="00DA0CEF" w:rsidRDefault="00DA0CEF" w:rsidP="00DA0CEF">
      <w:pPr>
        <w:jc w:val="both"/>
        <w:rPr>
          <w:rFonts w:cstheme="minorHAnsi"/>
          <w:i/>
          <w:sz w:val="22"/>
          <w:szCs w:val="22"/>
          <w:lang w:val="sl-SI"/>
        </w:rPr>
      </w:pPr>
    </w:p>
    <w:p w14:paraId="0B4F1EE5" w14:textId="069C4F5F" w:rsidR="00CA298D" w:rsidRPr="00CA298D" w:rsidRDefault="00CA298D" w:rsidP="00DA0CEF">
      <w:pPr>
        <w:jc w:val="both"/>
        <w:rPr>
          <w:rFonts w:cstheme="minorHAnsi"/>
          <w:i/>
          <w:sz w:val="22"/>
          <w:szCs w:val="22"/>
          <w:lang w:val="sl-SI"/>
        </w:rPr>
      </w:pPr>
      <w:r w:rsidRPr="00CA298D">
        <w:rPr>
          <w:rFonts w:cstheme="minorHAnsi"/>
          <w:i/>
          <w:sz w:val="22"/>
          <w:szCs w:val="22"/>
          <w:lang w:val="sl-SI"/>
        </w:rPr>
        <w:t xml:space="preserve">Socialne države ne smemo razumeti kot breme razvoja. Nasprotno. Socialna država je eden od glavnih temeljev stabilne, uspešne in demokratične družbe, utemeljene na vladavini prava. Njena vrednost se pokaže takrat, ko človek sam ne zmore vsega, ko zboli, izgubi delo, ostari ali potrebuje pomoč. Takrat se pokaže, ali smo samo skupnost posameznikov ali tudi skupnost odgovornosti in solidarnosti. </w:t>
      </w:r>
    </w:p>
    <w:p w14:paraId="1EAAC1B9" w14:textId="77777777" w:rsidR="00DA0CEF" w:rsidRDefault="00DA0CEF" w:rsidP="00DA0CEF">
      <w:pPr>
        <w:jc w:val="both"/>
        <w:rPr>
          <w:rFonts w:cstheme="minorHAnsi"/>
          <w:i/>
          <w:sz w:val="22"/>
          <w:szCs w:val="22"/>
          <w:lang w:val="sl-SI"/>
        </w:rPr>
      </w:pPr>
    </w:p>
    <w:p w14:paraId="7560F0A9" w14:textId="7B62F700" w:rsidR="00CA298D" w:rsidRPr="00CA298D" w:rsidRDefault="00CA298D" w:rsidP="00DA0CEF">
      <w:pPr>
        <w:jc w:val="both"/>
        <w:rPr>
          <w:rFonts w:cstheme="minorHAnsi"/>
          <w:i/>
          <w:sz w:val="22"/>
          <w:szCs w:val="22"/>
          <w:lang w:val="sl-SI"/>
        </w:rPr>
      </w:pPr>
      <w:r w:rsidRPr="00CA298D">
        <w:rPr>
          <w:rFonts w:cstheme="minorHAnsi"/>
          <w:i/>
          <w:sz w:val="22"/>
          <w:szCs w:val="22"/>
          <w:lang w:val="sl-SI"/>
        </w:rPr>
        <w:t xml:space="preserve">Kolegice in kolegi. Pravo mora biti zato dovolj odprto za spremembe, ne da bi pri tem izgubilo svoje najtrdnejše sidro: človekovo dostojanstvo. Pred vami so pomembne razprave o družbi prihodnosti, solidarnosti v času individualizacije in o tem, kakšno Evropo želimo zapustiti prihodnjim generacijam.  </w:t>
      </w:r>
    </w:p>
    <w:p w14:paraId="22FD8071" w14:textId="77777777" w:rsidR="00CA298D" w:rsidRPr="00CA298D" w:rsidRDefault="00CA298D" w:rsidP="00DA0CEF">
      <w:pPr>
        <w:jc w:val="both"/>
        <w:rPr>
          <w:rFonts w:cstheme="minorHAnsi"/>
          <w:i/>
          <w:sz w:val="22"/>
          <w:szCs w:val="22"/>
          <w:lang w:val="sl-SI"/>
        </w:rPr>
      </w:pPr>
      <w:r w:rsidRPr="00CA298D">
        <w:rPr>
          <w:rFonts w:cstheme="minorHAnsi"/>
          <w:i/>
          <w:sz w:val="22"/>
          <w:szCs w:val="22"/>
          <w:lang w:val="sl-SI"/>
        </w:rPr>
        <w:t xml:space="preserve">Želim si Evropo, ki bo sodobna, vendar ne brezčutna; konkurenčna, vendar pravična; tehnološko napredna, vendar človeška in socialna, in to </w:t>
      </w:r>
      <w:proofErr w:type="gramStart"/>
      <w:r w:rsidRPr="00CA298D">
        <w:rPr>
          <w:rFonts w:cstheme="minorHAnsi"/>
          <w:i/>
          <w:sz w:val="22"/>
          <w:szCs w:val="22"/>
          <w:lang w:val="sl-SI"/>
        </w:rPr>
        <w:t>ne le</w:t>
      </w:r>
      <w:proofErr w:type="gramEnd"/>
      <w:r w:rsidRPr="00CA298D">
        <w:rPr>
          <w:rFonts w:cstheme="minorHAnsi"/>
          <w:i/>
          <w:sz w:val="22"/>
          <w:szCs w:val="22"/>
          <w:lang w:val="sl-SI"/>
        </w:rPr>
        <w:t xml:space="preserve"> v strategijah in deklaracijah, temveč predvsem v resničnem življenju ljudi. Želim vam pogumne in tehtne premisleke ter veliko strokovnega navdiha. Naj ugotovitve in pomen tega kongresa sežejo dlje od strokovnih publikacij, naj sežejo tja, kamor mora pravo vedno segati – do človeka.</w:t>
      </w:r>
    </w:p>
    <w:p w14:paraId="1FD6A8EF" w14:textId="77777777" w:rsidR="00DA0CEF" w:rsidRDefault="00DA0CEF" w:rsidP="00DA0CEF">
      <w:pPr>
        <w:jc w:val="both"/>
        <w:rPr>
          <w:rFonts w:cstheme="minorHAnsi"/>
          <w:i/>
          <w:sz w:val="22"/>
          <w:szCs w:val="22"/>
          <w:lang w:val="sl-SI"/>
        </w:rPr>
      </w:pPr>
    </w:p>
    <w:p w14:paraId="72353FBF" w14:textId="17D6A077" w:rsidR="00CA298D" w:rsidRPr="00CA298D" w:rsidRDefault="00CA298D" w:rsidP="00DA0CEF">
      <w:pPr>
        <w:jc w:val="both"/>
        <w:rPr>
          <w:rFonts w:cstheme="minorHAnsi"/>
          <w:i/>
          <w:sz w:val="22"/>
          <w:szCs w:val="22"/>
          <w:lang w:val="sl-SI"/>
        </w:rPr>
      </w:pPr>
      <w:r w:rsidRPr="00CA298D">
        <w:rPr>
          <w:rFonts w:cstheme="minorHAnsi"/>
          <w:i/>
          <w:sz w:val="22"/>
          <w:szCs w:val="22"/>
          <w:lang w:val="sl-SI"/>
        </w:rPr>
        <w:t>Dobrodošli v Ljubljani in dobrodošli v Sloveniji. In hvala vam, ker s strokovnim dialogom in z zavzemanjem za dostojno delo, vključevanje in socialno varnost pomagate negovati pravičnost!</w:t>
      </w:r>
    </w:p>
    <w:bookmarkEnd w:id="0"/>
    <w:p w14:paraId="37A3150E" w14:textId="77777777" w:rsidR="00CA298D" w:rsidRDefault="00CA298D" w:rsidP="00CA298D">
      <w:pPr>
        <w:rPr>
          <w:rFonts w:cstheme="minorHAnsi"/>
          <w:i/>
          <w:sz w:val="22"/>
          <w:szCs w:val="22"/>
          <w:lang w:val="sl-SI"/>
        </w:rPr>
      </w:pPr>
    </w:p>
    <w:sectPr w:rsidR="00CA298D" w:rsidSect="00BF6BE3">
      <w:footerReference w:type="default" r:id="rId8"/>
      <w:headerReference w:type="first" r:id="rId9"/>
      <w:footerReference w:type="first" r:id="rId10"/>
      <w:pgSz w:w="11906" w:h="16838"/>
      <w:pgMar w:top="1560" w:right="1440" w:bottom="1276" w:left="1440" w:header="11" w:footer="5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4A3F20" w14:textId="77777777" w:rsidR="007D4875" w:rsidRDefault="007D4875" w:rsidP="009F6FB1">
      <w:r>
        <w:separator/>
      </w:r>
    </w:p>
  </w:endnote>
  <w:endnote w:type="continuationSeparator" w:id="0">
    <w:p w14:paraId="256EC564" w14:textId="77777777" w:rsidR="007D4875" w:rsidRDefault="007D4875" w:rsidP="009F6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F9502" w14:textId="77777777" w:rsidR="00BF6BE3" w:rsidRDefault="00BF6BE3">
    <w:pPr>
      <w:pStyle w:val="Noga"/>
    </w:pPr>
    <w:r>
      <w:rPr>
        <w:noProof/>
        <w:lang w:bidi="ar-SA"/>
      </w:rPr>
      <w:drawing>
        <wp:anchor distT="0" distB="0" distL="114300" distR="114300" simplePos="0" relativeHeight="251661312" behindDoc="0" locked="0" layoutInCell="1" allowOverlap="1" wp14:anchorId="19D9DFC2" wp14:editId="5669D2C4">
          <wp:simplePos x="0" y="0"/>
          <wp:positionH relativeFrom="page">
            <wp:posOffset>17145</wp:posOffset>
          </wp:positionH>
          <wp:positionV relativeFrom="paragraph">
            <wp:posOffset>-400050</wp:posOffset>
          </wp:positionV>
          <wp:extent cx="7522845" cy="894701"/>
          <wp:effectExtent l="0" t="0" r="0" b="0"/>
          <wp:wrapNone/>
          <wp:docPr id="68" name="Slik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522845" cy="894701"/>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4B70A" w14:textId="77777777" w:rsidR="009F6FB1" w:rsidRDefault="005D0BB5" w:rsidP="009F6FB1">
    <w:pPr>
      <w:pStyle w:val="Noga"/>
    </w:pPr>
    <w:r>
      <w:rPr>
        <w:noProof/>
        <w:lang w:bidi="ar-SA"/>
      </w:rPr>
      <w:drawing>
        <wp:anchor distT="0" distB="0" distL="114300" distR="114300" simplePos="0" relativeHeight="251659264" behindDoc="0" locked="0" layoutInCell="1" allowOverlap="1" wp14:anchorId="6C65D2ED" wp14:editId="1959BF3E">
          <wp:simplePos x="0" y="0"/>
          <wp:positionH relativeFrom="page">
            <wp:posOffset>9525</wp:posOffset>
          </wp:positionH>
          <wp:positionV relativeFrom="paragraph">
            <wp:posOffset>-419735</wp:posOffset>
          </wp:positionV>
          <wp:extent cx="7522845" cy="894080"/>
          <wp:effectExtent l="0" t="0" r="1905" b="1270"/>
          <wp:wrapNone/>
          <wp:docPr id="70" name="Slik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672895" cy="911913"/>
                  </a:xfrm>
                  <a:prstGeom prst="rect">
                    <a:avLst/>
                  </a:prstGeom>
                </pic:spPr>
              </pic:pic>
            </a:graphicData>
          </a:graphic>
        </wp:anchor>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7EA839" w14:textId="77777777" w:rsidR="007D4875" w:rsidRDefault="007D4875" w:rsidP="009F6FB1">
      <w:r>
        <w:separator/>
      </w:r>
    </w:p>
  </w:footnote>
  <w:footnote w:type="continuationSeparator" w:id="0">
    <w:p w14:paraId="79655728" w14:textId="77777777" w:rsidR="007D4875" w:rsidRDefault="007D4875" w:rsidP="009F6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EF4BA" w14:textId="77777777" w:rsidR="009F6FB1" w:rsidRDefault="000B3EF7" w:rsidP="000B3EF7">
    <w:pPr>
      <w:pStyle w:val="Glava"/>
      <w:tabs>
        <w:tab w:val="clear" w:pos="9026"/>
      </w:tabs>
      <w:ind w:right="-330" w:hanging="1440"/>
    </w:pPr>
    <w:r>
      <w:rPr>
        <w:noProof/>
        <w:lang w:bidi="ar-SA"/>
      </w:rPr>
      <w:drawing>
        <wp:inline distT="0" distB="0" distL="0" distR="0" wp14:anchorId="34C7995F" wp14:editId="6853A820">
          <wp:extent cx="7818354" cy="1550504"/>
          <wp:effectExtent l="0" t="0" r="0" b="0"/>
          <wp:docPr id="69"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124494" cy="16112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023B"/>
    <w:multiLevelType w:val="hybridMultilevel"/>
    <w:tmpl w:val="7230FE48"/>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F4845"/>
    <w:multiLevelType w:val="hybridMultilevel"/>
    <w:tmpl w:val="A92219F6"/>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406AC2"/>
    <w:multiLevelType w:val="hybridMultilevel"/>
    <w:tmpl w:val="C01C8B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67D11582"/>
    <w:multiLevelType w:val="hybridMultilevel"/>
    <w:tmpl w:val="B8D65E42"/>
    <w:lvl w:ilvl="0" w:tplc="0424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4C6534"/>
    <w:multiLevelType w:val="hybridMultilevel"/>
    <w:tmpl w:val="B21C5174"/>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it-IT" w:vendorID="64" w:dllVersion="6" w:nlCheck="1" w:checkStyle="0"/>
  <w:activeWritingStyle w:appName="MSWord" w:lang="en-GB" w:vendorID="64" w:dllVersion="6"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FB1"/>
    <w:rsid w:val="000112E0"/>
    <w:rsid w:val="000225BA"/>
    <w:rsid w:val="000244AB"/>
    <w:rsid w:val="00047482"/>
    <w:rsid w:val="00053162"/>
    <w:rsid w:val="00065D7B"/>
    <w:rsid w:val="0006627B"/>
    <w:rsid w:val="00066D57"/>
    <w:rsid w:val="0007213B"/>
    <w:rsid w:val="0007646F"/>
    <w:rsid w:val="000772AA"/>
    <w:rsid w:val="000823F4"/>
    <w:rsid w:val="000A3C6B"/>
    <w:rsid w:val="000B3EF7"/>
    <w:rsid w:val="000B740B"/>
    <w:rsid w:val="000C66D1"/>
    <w:rsid w:val="000D12F4"/>
    <w:rsid w:val="000D58FE"/>
    <w:rsid w:val="000E2DAA"/>
    <w:rsid w:val="000E336C"/>
    <w:rsid w:val="000F2DB1"/>
    <w:rsid w:val="001124D7"/>
    <w:rsid w:val="00116427"/>
    <w:rsid w:val="00121DA8"/>
    <w:rsid w:val="00126171"/>
    <w:rsid w:val="00132A72"/>
    <w:rsid w:val="001347A1"/>
    <w:rsid w:val="00134D3A"/>
    <w:rsid w:val="00147BA4"/>
    <w:rsid w:val="00152E7D"/>
    <w:rsid w:val="00154642"/>
    <w:rsid w:val="001546D5"/>
    <w:rsid w:val="00167A30"/>
    <w:rsid w:val="00170795"/>
    <w:rsid w:val="001708F0"/>
    <w:rsid w:val="00174762"/>
    <w:rsid w:val="00181AC7"/>
    <w:rsid w:val="00195134"/>
    <w:rsid w:val="001C4532"/>
    <w:rsid w:val="001C598D"/>
    <w:rsid w:val="001E7600"/>
    <w:rsid w:val="0020104E"/>
    <w:rsid w:val="002033C3"/>
    <w:rsid w:val="00206536"/>
    <w:rsid w:val="002107A6"/>
    <w:rsid w:val="00210A39"/>
    <w:rsid w:val="00213824"/>
    <w:rsid w:val="00220B65"/>
    <w:rsid w:val="002231E8"/>
    <w:rsid w:val="002241FE"/>
    <w:rsid w:val="00231576"/>
    <w:rsid w:val="00233853"/>
    <w:rsid w:val="00244997"/>
    <w:rsid w:val="00264303"/>
    <w:rsid w:val="0026682C"/>
    <w:rsid w:val="00281B10"/>
    <w:rsid w:val="00283A7E"/>
    <w:rsid w:val="00297788"/>
    <w:rsid w:val="002A35B7"/>
    <w:rsid w:val="002A39FD"/>
    <w:rsid w:val="002A5446"/>
    <w:rsid w:val="002B2B70"/>
    <w:rsid w:val="002B2EF0"/>
    <w:rsid w:val="002B5C21"/>
    <w:rsid w:val="002C5669"/>
    <w:rsid w:val="002F36E6"/>
    <w:rsid w:val="002F46D5"/>
    <w:rsid w:val="00306FCA"/>
    <w:rsid w:val="00315258"/>
    <w:rsid w:val="003244FC"/>
    <w:rsid w:val="003378C8"/>
    <w:rsid w:val="00342179"/>
    <w:rsid w:val="0034520E"/>
    <w:rsid w:val="00347A25"/>
    <w:rsid w:val="00353EE9"/>
    <w:rsid w:val="00355E66"/>
    <w:rsid w:val="0037677F"/>
    <w:rsid w:val="00377C40"/>
    <w:rsid w:val="00386C3A"/>
    <w:rsid w:val="00393243"/>
    <w:rsid w:val="003A1EC1"/>
    <w:rsid w:val="003B1FCE"/>
    <w:rsid w:val="003C1333"/>
    <w:rsid w:val="003C7D8F"/>
    <w:rsid w:val="003D4D20"/>
    <w:rsid w:val="003D7C2E"/>
    <w:rsid w:val="003E107F"/>
    <w:rsid w:val="003E6CA4"/>
    <w:rsid w:val="004007FE"/>
    <w:rsid w:val="00401FE6"/>
    <w:rsid w:val="0042102E"/>
    <w:rsid w:val="0043311E"/>
    <w:rsid w:val="004572DF"/>
    <w:rsid w:val="0046130C"/>
    <w:rsid w:val="00464031"/>
    <w:rsid w:val="004702D2"/>
    <w:rsid w:val="00485250"/>
    <w:rsid w:val="00486C4B"/>
    <w:rsid w:val="00493EE2"/>
    <w:rsid w:val="00493F54"/>
    <w:rsid w:val="004A1586"/>
    <w:rsid w:val="004A50F5"/>
    <w:rsid w:val="004C1D12"/>
    <w:rsid w:val="004C41A0"/>
    <w:rsid w:val="004C7258"/>
    <w:rsid w:val="004D6E31"/>
    <w:rsid w:val="004E2D32"/>
    <w:rsid w:val="004F7D74"/>
    <w:rsid w:val="005154DC"/>
    <w:rsid w:val="00526019"/>
    <w:rsid w:val="00541181"/>
    <w:rsid w:val="00555AA8"/>
    <w:rsid w:val="00556010"/>
    <w:rsid w:val="00557B6C"/>
    <w:rsid w:val="005658B7"/>
    <w:rsid w:val="005910C5"/>
    <w:rsid w:val="00597E6D"/>
    <w:rsid w:val="005A1D09"/>
    <w:rsid w:val="005B0F37"/>
    <w:rsid w:val="005B24DC"/>
    <w:rsid w:val="005C059F"/>
    <w:rsid w:val="005C2CC3"/>
    <w:rsid w:val="005D0BB5"/>
    <w:rsid w:val="005D6605"/>
    <w:rsid w:val="005E2E92"/>
    <w:rsid w:val="005E7048"/>
    <w:rsid w:val="005F2EAC"/>
    <w:rsid w:val="006038AD"/>
    <w:rsid w:val="00605E7D"/>
    <w:rsid w:val="006232B0"/>
    <w:rsid w:val="0062356C"/>
    <w:rsid w:val="006269DC"/>
    <w:rsid w:val="006274AB"/>
    <w:rsid w:val="0064753E"/>
    <w:rsid w:val="00651FA6"/>
    <w:rsid w:val="00662BB2"/>
    <w:rsid w:val="0066716C"/>
    <w:rsid w:val="00673BCC"/>
    <w:rsid w:val="00677EE0"/>
    <w:rsid w:val="006A3AA8"/>
    <w:rsid w:val="006B6C9F"/>
    <w:rsid w:val="006C0BF4"/>
    <w:rsid w:val="006C43A3"/>
    <w:rsid w:val="006C7827"/>
    <w:rsid w:val="006C7BC5"/>
    <w:rsid w:val="006F21E7"/>
    <w:rsid w:val="006F4D66"/>
    <w:rsid w:val="006F60D9"/>
    <w:rsid w:val="00701F2F"/>
    <w:rsid w:val="007037D3"/>
    <w:rsid w:val="007126DE"/>
    <w:rsid w:val="00741BEA"/>
    <w:rsid w:val="00751F0E"/>
    <w:rsid w:val="00763FDE"/>
    <w:rsid w:val="00771EF6"/>
    <w:rsid w:val="007A1E17"/>
    <w:rsid w:val="007D34FF"/>
    <w:rsid w:val="007D3DA5"/>
    <w:rsid w:val="007D4875"/>
    <w:rsid w:val="007D64F7"/>
    <w:rsid w:val="0080232B"/>
    <w:rsid w:val="00807726"/>
    <w:rsid w:val="0082769F"/>
    <w:rsid w:val="00845C17"/>
    <w:rsid w:val="008523AE"/>
    <w:rsid w:val="00862591"/>
    <w:rsid w:val="00866B81"/>
    <w:rsid w:val="00871229"/>
    <w:rsid w:val="008732B6"/>
    <w:rsid w:val="0088068E"/>
    <w:rsid w:val="0088130D"/>
    <w:rsid w:val="0088684D"/>
    <w:rsid w:val="008B7A59"/>
    <w:rsid w:val="008C598D"/>
    <w:rsid w:val="008D29D5"/>
    <w:rsid w:val="008E0963"/>
    <w:rsid w:val="009072F9"/>
    <w:rsid w:val="00911007"/>
    <w:rsid w:val="00915C14"/>
    <w:rsid w:val="00915FE0"/>
    <w:rsid w:val="0092402F"/>
    <w:rsid w:val="00930F4D"/>
    <w:rsid w:val="00935825"/>
    <w:rsid w:val="00937A06"/>
    <w:rsid w:val="00951ED4"/>
    <w:rsid w:val="0096416F"/>
    <w:rsid w:val="0097716E"/>
    <w:rsid w:val="00977717"/>
    <w:rsid w:val="00995BC7"/>
    <w:rsid w:val="00997A2D"/>
    <w:rsid w:val="009A301F"/>
    <w:rsid w:val="009A4437"/>
    <w:rsid w:val="009B0D62"/>
    <w:rsid w:val="009C4710"/>
    <w:rsid w:val="009C652E"/>
    <w:rsid w:val="009D2873"/>
    <w:rsid w:val="009E3F41"/>
    <w:rsid w:val="009E44F3"/>
    <w:rsid w:val="009E7DA8"/>
    <w:rsid w:val="009F6FB1"/>
    <w:rsid w:val="009F7768"/>
    <w:rsid w:val="00A144F1"/>
    <w:rsid w:val="00A14571"/>
    <w:rsid w:val="00A232E1"/>
    <w:rsid w:val="00A40437"/>
    <w:rsid w:val="00A46301"/>
    <w:rsid w:val="00A57843"/>
    <w:rsid w:val="00A6502F"/>
    <w:rsid w:val="00A6535D"/>
    <w:rsid w:val="00A678E2"/>
    <w:rsid w:val="00AA39A6"/>
    <w:rsid w:val="00AC0E66"/>
    <w:rsid w:val="00AC43B2"/>
    <w:rsid w:val="00AC4600"/>
    <w:rsid w:val="00AE6D6F"/>
    <w:rsid w:val="00AF54EF"/>
    <w:rsid w:val="00B02230"/>
    <w:rsid w:val="00B142E4"/>
    <w:rsid w:val="00B33B27"/>
    <w:rsid w:val="00B37408"/>
    <w:rsid w:val="00B468C9"/>
    <w:rsid w:val="00B60B2E"/>
    <w:rsid w:val="00B66902"/>
    <w:rsid w:val="00B67877"/>
    <w:rsid w:val="00B70FAE"/>
    <w:rsid w:val="00B71672"/>
    <w:rsid w:val="00B80A1F"/>
    <w:rsid w:val="00B856DF"/>
    <w:rsid w:val="00BC3593"/>
    <w:rsid w:val="00BD41B1"/>
    <w:rsid w:val="00BD589A"/>
    <w:rsid w:val="00BE123A"/>
    <w:rsid w:val="00BE4800"/>
    <w:rsid w:val="00BF15B2"/>
    <w:rsid w:val="00BF6BE3"/>
    <w:rsid w:val="00C0169E"/>
    <w:rsid w:val="00C02E2E"/>
    <w:rsid w:val="00C07D45"/>
    <w:rsid w:val="00C25E65"/>
    <w:rsid w:val="00C33AB4"/>
    <w:rsid w:val="00C34B36"/>
    <w:rsid w:val="00C65B4E"/>
    <w:rsid w:val="00C6776F"/>
    <w:rsid w:val="00C96C3B"/>
    <w:rsid w:val="00CA02E4"/>
    <w:rsid w:val="00CA104F"/>
    <w:rsid w:val="00CA1EAA"/>
    <w:rsid w:val="00CA298D"/>
    <w:rsid w:val="00CA5A1B"/>
    <w:rsid w:val="00CB796A"/>
    <w:rsid w:val="00CD2388"/>
    <w:rsid w:val="00CF15B0"/>
    <w:rsid w:val="00D03322"/>
    <w:rsid w:val="00D13EF1"/>
    <w:rsid w:val="00D32F5C"/>
    <w:rsid w:val="00D35DD4"/>
    <w:rsid w:val="00D53B6A"/>
    <w:rsid w:val="00D61D30"/>
    <w:rsid w:val="00D700C3"/>
    <w:rsid w:val="00D74B84"/>
    <w:rsid w:val="00DA0CEF"/>
    <w:rsid w:val="00DA165B"/>
    <w:rsid w:val="00DA5A15"/>
    <w:rsid w:val="00DA7863"/>
    <w:rsid w:val="00DB2BEC"/>
    <w:rsid w:val="00DC0AEE"/>
    <w:rsid w:val="00DC2EDA"/>
    <w:rsid w:val="00DC3DCF"/>
    <w:rsid w:val="00DC7E96"/>
    <w:rsid w:val="00DD1B1B"/>
    <w:rsid w:val="00DD3CE1"/>
    <w:rsid w:val="00DE1097"/>
    <w:rsid w:val="00DE2C82"/>
    <w:rsid w:val="00E22E52"/>
    <w:rsid w:val="00E27DD6"/>
    <w:rsid w:val="00E345DE"/>
    <w:rsid w:val="00E456EF"/>
    <w:rsid w:val="00E62A26"/>
    <w:rsid w:val="00E70F29"/>
    <w:rsid w:val="00E94A37"/>
    <w:rsid w:val="00EA5068"/>
    <w:rsid w:val="00EB7739"/>
    <w:rsid w:val="00EC394F"/>
    <w:rsid w:val="00ED2028"/>
    <w:rsid w:val="00EE6E4C"/>
    <w:rsid w:val="00EE73D0"/>
    <w:rsid w:val="00F2060D"/>
    <w:rsid w:val="00F20904"/>
    <w:rsid w:val="00F22408"/>
    <w:rsid w:val="00F23904"/>
    <w:rsid w:val="00F27382"/>
    <w:rsid w:val="00F354D2"/>
    <w:rsid w:val="00F35B04"/>
    <w:rsid w:val="00F436A4"/>
    <w:rsid w:val="00F55D63"/>
    <w:rsid w:val="00F6290F"/>
    <w:rsid w:val="00F6486E"/>
    <w:rsid w:val="00F65073"/>
    <w:rsid w:val="00F6689D"/>
    <w:rsid w:val="00F72B52"/>
    <w:rsid w:val="00F7487A"/>
    <w:rsid w:val="00F74E1D"/>
    <w:rsid w:val="00F75217"/>
    <w:rsid w:val="00F75BEF"/>
    <w:rsid w:val="00F85C2E"/>
    <w:rsid w:val="00F87EC7"/>
    <w:rsid w:val="00F9350E"/>
    <w:rsid w:val="00FA0681"/>
    <w:rsid w:val="00FB3ECB"/>
    <w:rsid w:val="00FB5AD3"/>
    <w:rsid w:val="00FB7CFF"/>
    <w:rsid w:val="00FB7EC2"/>
    <w:rsid w:val="00FD139F"/>
    <w:rsid w:val="00FD6CA6"/>
    <w:rsid w:val="00FE65B4"/>
    <w:rsid w:val="00FE7D44"/>
    <w:rsid w:val="00FF6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D5FC0C"/>
  <w15:docId w15:val="{8DAFF05C-EE23-43BB-9BBB-EFD22005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GB" w:bidi="en-GB"/>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170795"/>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F6FB1"/>
    <w:pPr>
      <w:tabs>
        <w:tab w:val="center" w:pos="4513"/>
        <w:tab w:val="right" w:pos="9026"/>
      </w:tabs>
    </w:pPr>
  </w:style>
  <w:style w:type="character" w:customStyle="1" w:styleId="GlavaZnak">
    <w:name w:val="Glava Znak"/>
    <w:basedOn w:val="Privzetapisavaodstavka"/>
    <w:link w:val="Glava"/>
    <w:uiPriority w:val="99"/>
    <w:rsid w:val="009F6FB1"/>
    <w:rPr>
      <w:lang w:val="en-GB"/>
    </w:rPr>
  </w:style>
  <w:style w:type="paragraph" w:styleId="Noga">
    <w:name w:val="footer"/>
    <w:basedOn w:val="Navaden"/>
    <w:link w:val="NogaZnak"/>
    <w:uiPriority w:val="99"/>
    <w:unhideWhenUsed/>
    <w:rsid w:val="009F6FB1"/>
    <w:pPr>
      <w:tabs>
        <w:tab w:val="center" w:pos="4513"/>
        <w:tab w:val="right" w:pos="9026"/>
      </w:tabs>
    </w:pPr>
  </w:style>
  <w:style w:type="character" w:customStyle="1" w:styleId="NogaZnak">
    <w:name w:val="Noga Znak"/>
    <w:basedOn w:val="Privzetapisavaodstavka"/>
    <w:link w:val="Noga"/>
    <w:uiPriority w:val="99"/>
    <w:rsid w:val="009F6FB1"/>
    <w:rPr>
      <w:lang w:val="en-GB"/>
    </w:rPr>
  </w:style>
  <w:style w:type="paragraph" w:styleId="Odstavekseznama">
    <w:name w:val="List Paragraph"/>
    <w:basedOn w:val="Navaden"/>
    <w:uiPriority w:val="34"/>
    <w:qFormat/>
    <w:rsid w:val="000823F4"/>
    <w:pPr>
      <w:ind w:left="720"/>
      <w:contextualSpacing/>
    </w:pPr>
  </w:style>
  <w:style w:type="paragraph" w:styleId="Besedilooblaka">
    <w:name w:val="Balloon Text"/>
    <w:basedOn w:val="Navaden"/>
    <w:link w:val="BesedilooblakaZnak"/>
    <w:uiPriority w:val="99"/>
    <w:semiHidden/>
    <w:unhideWhenUsed/>
    <w:rsid w:val="00126171"/>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26171"/>
    <w:rPr>
      <w:rFonts w:ascii="Tahoma" w:hAnsi="Tahoma" w:cs="Tahoma"/>
      <w:sz w:val="16"/>
      <w:szCs w:val="16"/>
      <w:lang w:val="en-GB"/>
    </w:rPr>
  </w:style>
  <w:style w:type="character" w:styleId="Pripombasklic">
    <w:name w:val="annotation reference"/>
    <w:basedOn w:val="Privzetapisavaodstavka"/>
    <w:uiPriority w:val="99"/>
    <w:semiHidden/>
    <w:unhideWhenUsed/>
    <w:rsid w:val="00206536"/>
    <w:rPr>
      <w:sz w:val="16"/>
      <w:szCs w:val="16"/>
    </w:rPr>
  </w:style>
  <w:style w:type="paragraph" w:styleId="Pripombabesedilo">
    <w:name w:val="annotation text"/>
    <w:basedOn w:val="Navaden"/>
    <w:link w:val="PripombabesediloZnak"/>
    <w:uiPriority w:val="99"/>
    <w:semiHidden/>
    <w:unhideWhenUsed/>
    <w:rsid w:val="00206536"/>
    <w:rPr>
      <w:sz w:val="20"/>
      <w:szCs w:val="20"/>
    </w:rPr>
  </w:style>
  <w:style w:type="character" w:customStyle="1" w:styleId="PripombabesediloZnak">
    <w:name w:val="Pripomba – besedilo Znak"/>
    <w:basedOn w:val="Privzetapisavaodstavka"/>
    <w:link w:val="Pripombabesedilo"/>
    <w:uiPriority w:val="99"/>
    <w:semiHidden/>
    <w:rsid w:val="00206536"/>
    <w:rPr>
      <w:sz w:val="20"/>
      <w:szCs w:val="20"/>
    </w:rPr>
  </w:style>
  <w:style w:type="paragraph" w:styleId="Zadevapripombe">
    <w:name w:val="annotation subject"/>
    <w:basedOn w:val="Pripombabesedilo"/>
    <w:next w:val="Pripombabesedilo"/>
    <w:link w:val="ZadevapripombeZnak"/>
    <w:uiPriority w:val="99"/>
    <w:semiHidden/>
    <w:unhideWhenUsed/>
    <w:rsid w:val="00206536"/>
    <w:rPr>
      <w:b/>
      <w:bCs/>
    </w:rPr>
  </w:style>
  <w:style w:type="character" w:customStyle="1" w:styleId="ZadevapripombeZnak">
    <w:name w:val="Zadeva pripombe Znak"/>
    <w:basedOn w:val="PripombabesediloZnak"/>
    <w:link w:val="Zadevapripombe"/>
    <w:uiPriority w:val="99"/>
    <w:semiHidden/>
    <w:rsid w:val="00206536"/>
    <w:rPr>
      <w:b/>
      <w:bCs/>
      <w:sz w:val="20"/>
      <w:szCs w:val="20"/>
    </w:rPr>
  </w:style>
  <w:style w:type="character" w:styleId="Krepko">
    <w:name w:val="Strong"/>
    <w:uiPriority w:val="22"/>
    <w:qFormat/>
    <w:rsid w:val="006F4D66"/>
    <w:rPr>
      <w:b/>
      <w:bCs/>
    </w:rPr>
  </w:style>
  <w:style w:type="paragraph" w:styleId="Brezrazmikov">
    <w:name w:val="No Spacing"/>
    <w:aliases w:val="Clips Body,No Spacing1,ARTICLE TEXT,Medium Grid 21,Spacing,ISSUE AREA,Nessuna spaziatura,SUBHEADING,B,Poglavje/besedilo,Body Copy flush left,Medium Shading 1 - Accent 21,No Spacing2,Brez razmikov1,Medium Shading 1 Accent 1,No Spacing3"/>
    <w:link w:val="BrezrazmikovZnak"/>
    <w:uiPriority w:val="1"/>
    <w:qFormat/>
    <w:rsid w:val="00EC394F"/>
    <w:rPr>
      <w:rFonts w:ascii="Calibri" w:eastAsia="Calibri" w:hAnsi="Calibri" w:cs="Times New Roman"/>
      <w:kern w:val="0"/>
      <w:sz w:val="22"/>
      <w:szCs w:val="22"/>
      <w:lang w:val="sl-SI" w:eastAsia="en-US" w:bidi="ar-SA"/>
    </w:rPr>
  </w:style>
  <w:style w:type="character" w:customStyle="1" w:styleId="BrezrazmikovZnak">
    <w:name w:val="Brez razmikov Znak"/>
    <w:aliases w:val="Clips Body Znak,No Spacing1 Znak,ARTICLE TEXT Znak,Medium Grid 21 Znak,Spacing Znak,ISSUE AREA Znak,Nessuna spaziatura Znak,SUBHEADING Znak,B Znak,Poglavje/besedilo Znak,Body Copy flush left Znak,Medium Shading 1 - Accent 21 Znak"/>
    <w:link w:val="Brezrazmikov"/>
    <w:uiPriority w:val="1"/>
    <w:qFormat/>
    <w:rsid w:val="00EC394F"/>
    <w:rPr>
      <w:rFonts w:ascii="Calibri" w:eastAsia="Calibri" w:hAnsi="Calibri" w:cs="Times New Roman"/>
      <w:kern w:val="0"/>
      <w:sz w:val="22"/>
      <w:szCs w:val="22"/>
      <w:lang w:val="sl-SI" w:eastAsia="en-US" w:bidi="ar-SA"/>
    </w:rPr>
  </w:style>
  <w:style w:type="table" w:styleId="Tabelamrea">
    <w:name w:val="Table Grid"/>
    <w:basedOn w:val="Navadnatabela"/>
    <w:uiPriority w:val="39"/>
    <w:rsid w:val="008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vadensplet">
    <w:name w:val="Normal (Web)"/>
    <w:basedOn w:val="Navaden"/>
    <w:uiPriority w:val="99"/>
    <w:unhideWhenUsed/>
    <w:rsid w:val="005B24DC"/>
    <w:pPr>
      <w:spacing w:before="100" w:beforeAutospacing="1" w:after="100" w:afterAutospacing="1"/>
    </w:pPr>
    <w:rPr>
      <w:rFonts w:ascii="Times New Roman" w:eastAsia="Times New Roman" w:hAnsi="Times New Roman" w:cs="Times New Roman"/>
      <w:kern w:val="0"/>
      <w:lang w:val="sl-SI" w:eastAsia="sl-SI"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3DCCF5F-50A9-4182-B33C-E2583A009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680</Words>
  <Characters>3880</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Nataša Pirc Musar</dc:creator>
  <cp:lastModifiedBy>Vesna Drole</cp:lastModifiedBy>
  <cp:revision>2</cp:revision>
  <cp:lastPrinted>2023-08-16T11:16:00Z</cp:lastPrinted>
  <dcterms:created xsi:type="dcterms:W3CDTF">2026-09-15T06:09:00Z</dcterms:created>
  <dcterms:modified xsi:type="dcterms:W3CDTF">2026-09-15T06:09:00Z</dcterms:modified>
</cp:coreProperties>
</file>