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BC2EB2" w14:textId="77777777" w:rsidR="006F4D66" w:rsidRPr="00C478C5" w:rsidRDefault="006F4D66" w:rsidP="00C478C5">
      <w:pPr>
        <w:spacing w:line="276" w:lineRule="auto"/>
        <w:ind w:left="360"/>
        <w:jc w:val="center"/>
        <w:rPr>
          <w:rFonts w:cstheme="minorHAnsi"/>
          <w:b/>
          <w:sz w:val="22"/>
          <w:szCs w:val="22"/>
          <w:lang w:val="sl-SI"/>
        </w:rPr>
      </w:pPr>
    </w:p>
    <w:p w14:paraId="08CC7AA7" w14:textId="6A4ADCF4" w:rsidR="00C478C5" w:rsidRPr="00C478C5" w:rsidRDefault="00C478C5" w:rsidP="00C478C5">
      <w:pPr>
        <w:spacing w:line="276" w:lineRule="auto"/>
        <w:ind w:left="360"/>
        <w:jc w:val="center"/>
        <w:rPr>
          <w:rFonts w:cstheme="minorHAnsi"/>
          <w:b/>
          <w:sz w:val="22"/>
          <w:szCs w:val="22"/>
          <w:lang w:val="sl-SI"/>
        </w:rPr>
      </w:pPr>
      <w:r w:rsidRPr="00C478C5">
        <w:rPr>
          <w:rFonts w:cstheme="minorHAnsi"/>
          <w:b/>
          <w:sz w:val="22"/>
          <w:szCs w:val="22"/>
          <w:lang w:val="sl-SI"/>
        </w:rPr>
        <w:t>Govor predsednice Republike Slovenije Nataše Pirc Musar</w:t>
      </w:r>
    </w:p>
    <w:p w14:paraId="593D3628" w14:textId="312F2544" w:rsidR="00C478C5" w:rsidRDefault="00C478C5" w:rsidP="00C478C5">
      <w:pPr>
        <w:spacing w:line="276" w:lineRule="auto"/>
        <w:ind w:left="360"/>
        <w:jc w:val="center"/>
        <w:rPr>
          <w:rFonts w:cstheme="minorHAnsi"/>
          <w:b/>
          <w:sz w:val="22"/>
          <w:szCs w:val="22"/>
          <w:lang w:val="sl-SI"/>
        </w:rPr>
      </w:pPr>
      <w:r>
        <w:rPr>
          <w:rFonts w:cstheme="minorHAnsi"/>
          <w:b/>
          <w:sz w:val="22"/>
          <w:szCs w:val="22"/>
          <w:lang w:val="sl-SI"/>
        </w:rPr>
        <w:t>n</w:t>
      </w:r>
      <w:r w:rsidRPr="00C478C5">
        <w:rPr>
          <w:rFonts w:cstheme="minorHAnsi"/>
          <w:b/>
          <w:sz w:val="22"/>
          <w:szCs w:val="22"/>
          <w:lang w:val="sl-SI"/>
        </w:rPr>
        <w:t>a mednarodni znanstveni konferenci</w:t>
      </w:r>
      <w:r>
        <w:rPr>
          <w:rFonts w:cstheme="minorHAnsi"/>
          <w:b/>
          <w:sz w:val="22"/>
          <w:szCs w:val="22"/>
          <w:lang w:val="sl-SI"/>
        </w:rPr>
        <w:t xml:space="preserve"> </w:t>
      </w:r>
    </w:p>
    <w:p w14:paraId="75937E06" w14:textId="5F519E92" w:rsidR="00C478C5" w:rsidRPr="00C478C5" w:rsidRDefault="00C478C5" w:rsidP="00C478C5">
      <w:pPr>
        <w:spacing w:line="276" w:lineRule="auto"/>
        <w:ind w:left="360"/>
        <w:jc w:val="center"/>
        <w:rPr>
          <w:rFonts w:cstheme="minorHAnsi"/>
          <w:b/>
          <w:sz w:val="22"/>
          <w:szCs w:val="22"/>
          <w:lang w:val="sl-SI"/>
        </w:rPr>
      </w:pPr>
      <w:r w:rsidRPr="00C478C5">
        <w:rPr>
          <w:rFonts w:cstheme="minorHAnsi"/>
          <w:b/>
          <w:sz w:val="22"/>
          <w:szCs w:val="22"/>
          <w:lang w:val="sl-SI"/>
        </w:rPr>
        <w:t>Vključujoča dolgoživa družba: Dostojanstvo v staranju</w:t>
      </w:r>
    </w:p>
    <w:p w14:paraId="3656AF15" w14:textId="77777777" w:rsidR="00C478C5" w:rsidRPr="00C478C5" w:rsidRDefault="00C478C5" w:rsidP="00C478C5">
      <w:pPr>
        <w:spacing w:line="276" w:lineRule="auto"/>
        <w:ind w:left="360"/>
        <w:jc w:val="both"/>
        <w:rPr>
          <w:rFonts w:cstheme="minorHAnsi"/>
          <w:b/>
          <w:sz w:val="22"/>
          <w:szCs w:val="22"/>
          <w:lang w:val="sl-SI"/>
        </w:rPr>
      </w:pPr>
    </w:p>
    <w:p w14:paraId="368778B2" w14:textId="541E15C5" w:rsidR="00C478C5" w:rsidRPr="00C478C5" w:rsidRDefault="00C478C5" w:rsidP="00C478C5">
      <w:pPr>
        <w:spacing w:line="276" w:lineRule="auto"/>
        <w:ind w:left="360"/>
        <w:jc w:val="center"/>
        <w:rPr>
          <w:rFonts w:cstheme="minorHAnsi"/>
          <w:sz w:val="22"/>
          <w:szCs w:val="22"/>
          <w:lang w:val="sl-SI"/>
        </w:rPr>
      </w:pPr>
      <w:r w:rsidRPr="00C478C5">
        <w:rPr>
          <w:rFonts w:cstheme="minorHAnsi"/>
          <w:sz w:val="22"/>
          <w:szCs w:val="22"/>
          <w:lang w:val="sl-SI"/>
        </w:rPr>
        <w:t>Zbornična dvorana Univerze v Ljubljani</w:t>
      </w:r>
      <w:r>
        <w:rPr>
          <w:rFonts w:cstheme="minorHAnsi"/>
          <w:sz w:val="22"/>
          <w:szCs w:val="22"/>
          <w:lang w:val="sl-SI"/>
        </w:rPr>
        <w:t>, 16. septembra 2026</w:t>
      </w:r>
    </w:p>
    <w:p w14:paraId="2E52DAB5" w14:textId="4BB7A402" w:rsidR="00C478C5" w:rsidRDefault="00C478C5" w:rsidP="00C478C5">
      <w:pPr>
        <w:spacing w:line="276" w:lineRule="auto"/>
        <w:ind w:left="360"/>
        <w:jc w:val="both"/>
        <w:rPr>
          <w:rFonts w:cstheme="minorHAnsi"/>
          <w:b/>
          <w:sz w:val="22"/>
          <w:szCs w:val="22"/>
          <w:lang w:val="sl-SI"/>
        </w:rPr>
      </w:pPr>
    </w:p>
    <w:p w14:paraId="5F1BCB33" w14:textId="77777777" w:rsidR="00C478C5" w:rsidRDefault="00C478C5" w:rsidP="00C478C5">
      <w:pPr>
        <w:spacing w:line="276" w:lineRule="auto"/>
        <w:ind w:left="360"/>
        <w:jc w:val="both"/>
        <w:rPr>
          <w:rFonts w:cstheme="minorHAnsi"/>
          <w:b/>
          <w:sz w:val="22"/>
          <w:szCs w:val="22"/>
          <w:lang w:val="sl-SI"/>
        </w:rPr>
      </w:pPr>
    </w:p>
    <w:p w14:paraId="4B15F37B" w14:textId="042A2F6E" w:rsidR="00C478C5" w:rsidRDefault="00C478C5" w:rsidP="00C478C5">
      <w:pPr>
        <w:spacing w:line="276" w:lineRule="auto"/>
        <w:ind w:left="360"/>
        <w:jc w:val="both"/>
        <w:rPr>
          <w:rFonts w:cstheme="minorHAnsi"/>
          <w:b/>
          <w:sz w:val="22"/>
          <w:szCs w:val="22"/>
          <w:lang w:val="sl-SI"/>
        </w:rPr>
      </w:pPr>
      <w:r>
        <w:rPr>
          <w:rFonts w:cstheme="minorHAnsi"/>
          <w:b/>
          <w:sz w:val="22"/>
          <w:szCs w:val="22"/>
          <w:lang w:val="sl-SI"/>
        </w:rPr>
        <w:tab/>
      </w:r>
      <w:r>
        <w:rPr>
          <w:rFonts w:cstheme="minorHAnsi"/>
          <w:b/>
          <w:sz w:val="22"/>
          <w:szCs w:val="22"/>
          <w:lang w:val="sl-SI"/>
        </w:rPr>
        <w:tab/>
      </w:r>
      <w:r>
        <w:rPr>
          <w:rFonts w:cstheme="minorHAnsi"/>
          <w:b/>
          <w:sz w:val="22"/>
          <w:szCs w:val="22"/>
          <w:lang w:val="sl-SI"/>
        </w:rPr>
        <w:tab/>
      </w:r>
      <w:r>
        <w:rPr>
          <w:rFonts w:cstheme="minorHAnsi"/>
          <w:b/>
          <w:sz w:val="22"/>
          <w:szCs w:val="22"/>
          <w:lang w:val="sl-SI"/>
        </w:rPr>
        <w:tab/>
      </w:r>
      <w:r>
        <w:rPr>
          <w:rFonts w:cstheme="minorHAnsi"/>
          <w:b/>
          <w:sz w:val="22"/>
          <w:szCs w:val="22"/>
          <w:lang w:val="sl-SI"/>
        </w:rPr>
        <w:tab/>
      </w:r>
      <w:r>
        <w:rPr>
          <w:rFonts w:cstheme="minorHAnsi"/>
          <w:b/>
          <w:sz w:val="22"/>
          <w:szCs w:val="22"/>
          <w:lang w:val="sl-SI"/>
        </w:rPr>
        <w:tab/>
      </w:r>
      <w:r>
        <w:rPr>
          <w:rFonts w:cstheme="minorHAnsi"/>
          <w:b/>
          <w:sz w:val="22"/>
          <w:szCs w:val="22"/>
          <w:lang w:val="sl-SI"/>
        </w:rPr>
        <w:tab/>
      </w:r>
      <w:r>
        <w:rPr>
          <w:rFonts w:cstheme="minorHAnsi"/>
          <w:b/>
          <w:sz w:val="22"/>
          <w:szCs w:val="22"/>
          <w:lang w:val="sl-SI"/>
        </w:rPr>
        <w:tab/>
      </w:r>
      <w:r>
        <w:rPr>
          <w:rFonts w:cstheme="minorHAnsi"/>
          <w:b/>
          <w:sz w:val="22"/>
          <w:szCs w:val="22"/>
          <w:lang w:val="sl-SI"/>
        </w:rPr>
        <w:tab/>
      </w:r>
      <w:r>
        <w:rPr>
          <w:rFonts w:cstheme="minorHAnsi"/>
          <w:b/>
          <w:sz w:val="22"/>
          <w:szCs w:val="22"/>
          <w:lang w:val="sl-SI"/>
        </w:rPr>
        <w:tab/>
      </w:r>
    </w:p>
    <w:p w14:paraId="12859A30" w14:textId="2395E973" w:rsidR="00C478C5" w:rsidRPr="00C478C5" w:rsidRDefault="00C478C5" w:rsidP="00C478C5">
      <w:pPr>
        <w:spacing w:line="276" w:lineRule="auto"/>
        <w:ind w:left="360"/>
        <w:jc w:val="both"/>
        <w:rPr>
          <w:rFonts w:cstheme="minorHAnsi"/>
          <w:sz w:val="22"/>
          <w:szCs w:val="22"/>
          <w:lang w:val="sl-SI"/>
        </w:rPr>
      </w:pPr>
      <w:r>
        <w:rPr>
          <w:rFonts w:cstheme="minorHAnsi"/>
          <w:b/>
          <w:sz w:val="22"/>
          <w:szCs w:val="22"/>
          <w:lang w:val="sl-SI"/>
        </w:rPr>
        <w:tab/>
      </w:r>
      <w:r>
        <w:rPr>
          <w:rFonts w:cstheme="minorHAnsi"/>
          <w:b/>
          <w:sz w:val="22"/>
          <w:szCs w:val="22"/>
          <w:lang w:val="sl-SI"/>
        </w:rPr>
        <w:tab/>
      </w:r>
      <w:r>
        <w:rPr>
          <w:rFonts w:cstheme="minorHAnsi"/>
          <w:b/>
          <w:sz w:val="22"/>
          <w:szCs w:val="22"/>
          <w:lang w:val="sl-SI"/>
        </w:rPr>
        <w:tab/>
      </w:r>
      <w:r>
        <w:rPr>
          <w:rFonts w:cstheme="minorHAnsi"/>
          <w:b/>
          <w:sz w:val="22"/>
          <w:szCs w:val="22"/>
          <w:lang w:val="sl-SI"/>
        </w:rPr>
        <w:tab/>
      </w:r>
      <w:r>
        <w:rPr>
          <w:rFonts w:cstheme="minorHAnsi"/>
          <w:b/>
          <w:sz w:val="22"/>
          <w:szCs w:val="22"/>
          <w:lang w:val="sl-SI"/>
        </w:rPr>
        <w:tab/>
      </w:r>
      <w:r>
        <w:rPr>
          <w:rFonts w:cstheme="minorHAnsi"/>
          <w:b/>
          <w:sz w:val="22"/>
          <w:szCs w:val="22"/>
          <w:lang w:val="sl-SI"/>
        </w:rPr>
        <w:tab/>
      </w:r>
      <w:r>
        <w:rPr>
          <w:rFonts w:cstheme="minorHAnsi"/>
          <w:b/>
          <w:sz w:val="22"/>
          <w:szCs w:val="22"/>
          <w:lang w:val="sl-SI"/>
        </w:rPr>
        <w:tab/>
      </w:r>
      <w:r>
        <w:rPr>
          <w:rFonts w:cstheme="minorHAnsi"/>
          <w:b/>
          <w:sz w:val="22"/>
          <w:szCs w:val="22"/>
          <w:lang w:val="sl-SI"/>
        </w:rPr>
        <w:tab/>
      </w:r>
      <w:r>
        <w:rPr>
          <w:rFonts w:cstheme="minorHAnsi"/>
          <w:b/>
          <w:sz w:val="22"/>
          <w:szCs w:val="22"/>
          <w:lang w:val="sl-SI"/>
        </w:rPr>
        <w:tab/>
      </w:r>
      <w:r w:rsidRPr="00C478C5">
        <w:rPr>
          <w:rFonts w:cstheme="minorHAnsi"/>
          <w:sz w:val="22"/>
          <w:szCs w:val="22"/>
          <w:lang w:val="sl-SI"/>
        </w:rPr>
        <w:t>Velja govorjena beseda.</w:t>
      </w:r>
    </w:p>
    <w:p w14:paraId="796C3A15" w14:textId="77777777" w:rsidR="00C478C5" w:rsidRPr="00C478C5" w:rsidRDefault="00C478C5" w:rsidP="00C478C5">
      <w:pPr>
        <w:spacing w:line="276" w:lineRule="auto"/>
        <w:ind w:left="360"/>
        <w:jc w:val="both"/>
        <w:rPr>
          <w:rFonts w:cstheme="minorHAnsi"/>
          <w:b/>
          <w:i/>
          <w:sz w:val="22"/>
          <w:szCs w:val="22"/>
          <w:lang w:val="sl-SI"/>
        </w:rPr>
      </w:pPr>
    </w:p>
    <w:p w14:paraId="3B9D1231" w14:textId="77777777" w:rsidR="00C478C5" w:rsidRPr="00C478C5" w:rsidRDefault="00C478C5" w:rsidP="00C478C5">
      <w:pPr>
        <w:spacing w:line="276" w:lineRule="auto"/>
        <w:ind w:left="360"/>
        <w:jc w:val="both"/>
        <w:rPr>
          <w:rFonts w:cstheme="minorHAnsi"/>
          <w:i/>
          <w:sz w:val="22"/>
          <w:szCs w:val="22"/>
          <w:lang w:val="sl-SI"/>
        </w:rPr>
      </w:pPr>
      <w:proofErr w:type="gramStart"/>
      <w:r w:rsidRPr="00C478C5">
        <w:rPr>
          <w:rFonts w:cstheme="minorHAnsi"/>
          <w:i/>
          <w:sz w:val="22"/>
          <w:szCs w:val="22"/>
          <w:lang w:val="sl-SI"/>
        </w:rPr>
        <w:t>Spoštovane</w:t>
      </w:r>
      <w:proofErr w:type="gramEnd"/>
      <w:r w:rsidRPr="00C478C5">
        <w:rPr>
          <w:rFonts w:cstheme="minorHAnsi"/>
          <w:i/>
          <w:sz w:val="22"/>
          <w:szCs w:val="22"/>
          <w:lang w:val="sl-SI"/>
        </w:rPr>
        <w:t xml:space="preserve"> in spoštovani.</w:t>
      </w:r>
    </w:p>
    <w:p w14:paraId="13CFC3BC" w14:textId="77777777" w:rsidR="00C478C5" w:rsidRPr="00C478C5" w:rsidRDefault="00C478C5" w:rsidP="00C478C5">
      <w:pPr>
        <w:spacing w:line="276" w:lineRule="auto"/>
        <w:ind w:left="360"/>
        <w:jc w:val="both"/>
        <w:rPr>
          <w:rFonts w:cstheme="minorHAnsi"/>
          <w:b/>
          <w:i/>
          <w:sz w:val="22"/>
          <w:szCs w:val="22"/>
          <w:lang w:val="sl-SI"/>
        </w:rPr>
      </w:pPr>
    </w:p>
    <w:p w14:paraId="2494C649" w14:textId="77777777" w:rsidR="00C478C5" w:rsidRPr="00C478C5" w:rsidRDefault="00C478C5" w:rsidP="00C478C5">
      <w:pPr>
        <w:spacing w:line="276" w:lineRule="auto"/>
        <w:ind w:left="360"/>
        <w:jc w:val="both"/>
        <w:rPr>
          <w:rFonts w:cstheme="minorHAnsi"/>
          <w:i/>
          <w:sz w:val="22"/>
          <w:szCs w:val="22"/>
          <w:lang w:val="sl-SI"/>
        </w:rPr>
      </w:pPr>
      <w:r w:rsidRPr="00C478C5">
        <w:rPr>
          <w:rFonts w:cstheme="minorHAnsi"/>
          <w:i/>
          <w:sz w:val="22"/>
          <w:szCs w:val="22"/>
          <w:lang w:val="sl-SI"/>
        </w:rPr>
        <w:t>»Ne morete preprečiti, da bi se postarali,</w:t>
      </w:r>
    </w:p>
    <w:p w14:paraId="7A87A0D4" w14:textId="4929B572" w:rsidR="00C478C5" w:rsidRDefault="00C478C5" w:rsidP="00C478C5">
      <w:pPr>
        <w:spacing w:line="276" w:lineRule="auto"/>
        <w:ind w:left="360"/>
        <w:jc w:val="both"/>
        <w:rPr>
          <w:rFonts w:cstheme="minorHAnsi"/>
          <w:i/>
          <w:sz w:val="22"/>
          <w:szCs w:val="22"/>
          <w:lang w:val="sl-SI"/>
        </w:rPr>
      </w:pPr>
      <w:proofErr w:type="gramStart"/>
      <w:r w:rsidRPr="00C478C5">
        <w:rPr>
          <w:rFonts w:cstheme="minorHAnsi"/>
          <w:i/>
          <w:sz w:val="22"/>
          <w:szCs w:val="22"/>
          <w:lang w:val="sl-SI"/>
        </w:rPr>
        <w:t>lahko</w:t>
      </w:r>
      <w:proofErr w:type="gramEnd"/>
      <w:r w:rsidRPr="00C478C5">
        <w:rPr>
          <w:rFonts w:cstheme="minorHAnsi"/>
          <w:i/>
          <w:sz w:val="22"/>
          <w:szCs w:val="22"/>
          <w:lang w:val="sl-SI"/>
        </w:rPr>
        <w:t xml:space="preserve"> pa preprečite, da bi postali stari.«</w:t>
      </w:r>
    </w:p>
    <w:p w14:paraId="6022B9FE" w14:textId="77777777" w:rsidR="00C478C5" w:rsidRPr="00C478C5" w:rsidRDefault="00C478C5" w:rsidP="00C478C5">
      <w:pPr>
        <w:spacing w:line="276" w:lineRule="auto"/>
        <w:ind w:left="360"/>
        <w:jc w:val="both"/>
        <w:rPr>
          <w:rFonts w:cstheme="minorHAnsi"/>
          <w:i/>
          <w:sz w:val="22"/>
          <w:szCs w:val="22"/>
          <w:lang w:val="sl-SI"/>
        </w:rPr>
      </w:pPr>
    </w:p>
    <w:p w14:paraId="4031DBB4" w14:textId="21360F0E" w:rsidR="00C478C5" w:rsidRDefault="00C478C5" w:rsidP="00C478C5">
      <w:pPr>
        <w:spacing w:line="276" w:lineRule="auto"/>
        <w:ind w:left="360"/>
        <w:jc w:val="both"/>
        <w:rPr>
          <w:rFonts w:cstheme="minorHAnsi"/>
          <w:i/>
          <w:sz w:val="22"/>
          <w:szCs w:val="22"/>
          <w:lang w:val="sl-SI"/>
        </w:rPr>
      </w:pPr>
      <w:r w:rsidRPr="00C478C5">
        <w:rPr>
          <w:rFonts w:cstheme="minorHAnsi"/>
          <w:i/>
          <w:sz w:val="22"/>
          <w:szCs w:val="22"/>
          <w:lang w:val="sl-SI"/>
        </w:rPr>
        <w:t>To je nekoč hudomušno dejal George Burns, ameriški igralec in komik, ki je na odru in pred kamerami ostal dejaven skoraj do konca svojega stoletnega življenja.</w:t>
      </w:r>
    </w:p>
    <w:p w14:paraId="31EC5E35" w14:textId="77777777" w:rsidR="00C478C5" w:rsidRPr="00C478C5" w:rsidRDefault="00C478C5" w:rsidP="00C478C5">
      <w:pPr>
        <w:spacing w:line="276" w:lineRule="auto"/>
        <w:ind w:left="360"/>
        <w:jc w:val="both"/>
        <w:rPr>
          <w:rFonts w:cstheme="minorHAnsi"/>
          <w:i/>
          <w:sz w:val="22"/>
          <w:szCs w:val="22"/>
          <w:lang w:val="sl-SI"/>
        </w:rPr>
      </w:pPr>
    </w:p>
    <w:p w14:paraId="53C65770" w14:textId="77777777" w:rsidR="00C478C5" w:rsidRPr="00C478C5" w:rsidRDefault="00C478C5" w:rsidP="00C478C5">
      <w:pPr>
        <w:spacing w:line="276" w:lineRule="auto"/>
        <w:ind w:left="360"/>
        <w:jc w:val="both"/>
        <w:rPr>
          <w:rFonts w:cstheme="minorHAnsi"/>
          <w:i/>
          <w:sz w:val="22"/>
          <w:szCs w:val="22"/>
          <w:lang w:val="sl-SI"/>
        </w:rPr>
      </w:pPr>
      <w:r w:rsidRPr="00C478C5">
        <w:rPr>
          <w:rFonts w:cstheme="minorHAnsi"/>
          <w:i/>
          <w:sz w:val="22"/>
          <w:szCs w:val="22"/>
          <w:lang w:val="sl-SI"/>
        </w:rPr>
        <w:t>V tej misli je več modrosti, kot se zdi na prvi pogled. Staranje je naraven del življenja. Toda kako bomo kot posamezniki in kot družba razumeli staranje in se nanj odzivali, je vprašanje naše odgovornosti.</w:t>
      </w:r>
    </w:p>
    <w:p w14:paraId="3271B2B2" w14:textId="77777777" w:rsidR="00C478C5" w:rsidRDefault="00C478C5" w:rsidP="00C478C5">
      <w:pPr>
        <w:spacing w:line="276" w:lineRule="auto"/>
        <w:ind w:left="360"/>
        <w:jc w:val="both"/>
        <w:rPr>
          <w:rFonts w:cstheme="minorHAnsi"/>
          <w:i/>
          <w:sz w:val="22"/>
          <w:szCs w:val="22"/>
          <w:lang w:val="sl-SI"/>
        </w:rPr>
      </w:pPr>
    </w:p>
    <w:p w14:paraId="7B1555BA" w14:textId="2F462E79" w:rsidR="00C478C5" w:rsidRPr="00C478C5" w:rsidRDefault="00C478C5" w:rsidP="00C478C5">
      <w:pPr>
        <w:spacing w:line="276" w:lineRule="auto"/>
        <w:ind w:left="360"/>
        <w:jc w:val="both"/>
        <w:rPr>
          <w:rFonts w:cstheme="minorHAnsi"/>
          <w:i/>
          <w:sz w:val="22"/>
          <w:szCs w:val="22"/>
          <w:lang w:val="sl-SI"/>
        </w:rPr>
      </w:pPr>
      <w:r w:rsidRPr="00C478C5">
        <w:rPr>
          <w:rFonts w:cstheme="minorHAnsi"/>
          <w:i/>
          <w:sz w:val="22"/>
          <w:szCs w:val="22"/>
          <w:lang w:val="sl-SI"/>
        </w:rPr>
        <w:t>Ko govorimo o staranju, govorimo pravzaprav o nas vseh. O tem, kakšna je naša družba danes in kakšna bo takrat, ko bomo tudi sami potrebovali več podpore, bližine in razumevanja.</w:t>
      </w:r>
    </w:p>
    <w:p w14:paraId="5E2EF237" w14:textId="77777777" w:rsidR="00C478C5" w:rsidRDefault="00C478C5" w:rsidP="00C478C5">
      <w:pPr>
        <w:spacing w:line="276" w:lineRule="auto"/>
        <w:ind w:left="360"/>
        <w:jc w:val="both"/>
        <w:rPr>
          <w:rFonts w:cstheme="minorHAnsi"/>
          <w:i/>
          <w:sz w:val="22"/>
          <w:szCs w:val="22"/>
          <w:lang w:val="sl-SI"/>
        </w:rPr>
      </w:pPr>
    </w:p>
    <w:p w14:paraId="7C86ABF0" w14:textId="53E6F417" w:rsidR="00C478C5" w:rsidRPr="00C478C5" w:rsidRDefault="00C478C5" w:rsidP="00C478C5">
      <w:pPr>
        <w:spacing w:line="276" w:lineRule="auto"/>
        <w:ind w:left="360"/>
        <w:jc w:val="both"/>
        <w:rPr>
          <w:rFonts w:cstheme="minorHAnsi"/>
          <w:i/>
          <w:sz w:val="22"/>
          <w:szCs w:val="22"/>
          <w:lang w:val="sl-SI"/>
        </w:rPr>
      </w:pPr>
      <w:r w:rsidRPr="00C478C5">
        <w:rPr>
          <w:rFonts w:cstheme="minorHAnsi"/>
          <w:i/>
          <w:sz w:val="22"/>
          <w:szCs w:val="22"/>
          <w:lang w:val="sl-SI"/>
        </w:rPr>
        <w:t xml:space="preserve">V Sloveniji približno 114.900 ljudi, starejših od 65 let, živi samih. To je približno četrtina vseh ljudi v tej starostni skupini. Za temi številkami so ljudje z različnimi življenjskimi zgodbami, potrebami in stiskami. </w:t>
      </w:r>
    </w:p>
    <w:p w14:paraId="557F21A1" w14:textId="77777777" w:rsidR="00C478C5" w:rsidRPr="00C478C5" w:rsidRDefault="00C478C5" w:rsidP="00C478C5">
      <w:pPr>
        <w:spacing w:line="276" w:lineRule="auto"/>
        <w:ind w:left="360"/>
        <w:jc w:val="both"/>
        <w:rPr>
          <w:rFonts w:cstheme="minorHAnsi"/>
          <w:i/>
          <w:sz w:val="22"/>
          <w:szCs w:val="22"/>
          <w:lang w:val="sl-SI"/>
        </w:rPr>
      </w:pPr>
    </w:p>
    <w:p w14:paraId="532253E4" w14:textId="24796B0D" w:rsidR="00C478C5" w:rsidRPr="00C478C5" w:rsidRDefault="00C478C5" w:rsidP="00C478C5">
      <w:pPr>
        <w:spacing w:line="276" w:lineRule="auto"/>
        <w:ind w:left="360"/>
        <w:jc w:val="both"/>
        <w:rPr>
          <w:rFonts w:cstheme="minorHAnsi"/>
          <w:i/>
          <w:sz w:val="22"/>
          <w:szCs w:val="22"/>
          <w:lang w:val="sl-SI"/>
        </w:rPr>
      </w:pPr>
      <w:r w:rsidRPr="00C478C5">
        <w:rPr>
          <w:rFonts w:cstheme="minorHAnsi"/>
          <w:i/>
          <w:sz w:val="22"/>
          <w:szCs w:val="22"/>
          <w:lang w:val="sl-SI"/>
        </w:rPr>
        <w:t>Kot predsednica republike se srečujem tudi s starejšimi, ki se v trenutku stiske obrnejo name, ker ne vedo več, kam naj se obrnejo.</w:t>
      </w:r>
      <w:r w:rsidR="0073710D">
        <w:rPr>
          <w:rFonts w:cstheme="minorHAnsi"/>
          <w:i/>
          <w:sz w:val="22"/>
          <w:szCs w:val="22"/>
          <w:lang w:val="sl-SI"/>
        </w:rPr>
        <w:t xml:space="preserve"> </w:t>
      </w:r>
      <w:r w:rsidRPr="00C478C5">
        <w:rPr>
          <w:rFonts w:cstheme="minorHAnsi"/>
          <w:i/>
          <w:sz w:val="22"/>
          <w:szCs w:val="22"/>
          <w:lang w:val="sl-SI"/>
        </w:rPr>
        <w:t>V pogovorih s starejšimi slišim, da si pogosto ne želijo veliko. Želijo si varnosti, dostopne pomoči, urejenega bivanja, pravočasne zdravstvene obravnave in predvsem občutka, da jih država vidi in sliši.</w:t>
      </w:r>
      <w:r w:rsidR="0073710D">
        <w:rPr>
          <w:rFonts w:cstheme="minorHAnsi"/>
          <w:i/>
          <w:sz w:val="22"/>
          <w:szCs w:val="22"/>
          <w:lang w:val="sl-SI"/>
        </w:rPr>
        <w:t xml:space="preserve"> </w:t>
      </w:r>
      <w:r w:rsidRPr="00C478C5">
        <w:rPr>
          <w:rFonts w:cstheme="minorHAnsi"/>
          <w:i/>
          <w:sz w:val="22"/>
          <w:szCs w:val="22"/>
          <w:lang w:val="sl-SI"/>
        </w:rPr>
        <w:t>Zato mora biti dostojno staranje ena od pomembnih družbenih prioritet Slovenije.</w:t>
      </w:r>
    </w:p>
    <w:p w14:paraId="40BF392E" w14:textId="77777777" w:rsidR="00C478C5" w:rsidRDefault="00C478C5" w:rsidP="00C478C5">
      <w:pPr>
        <w:spacing w:line="276" w:lineRule="auto"/>
        <w:ind w:left="360"/>
        <w:jc w:val="both"/>
        <w:rPr>
          <w:rFonts w:cstheme="minorHAnsi"/>
          <w:i/>
          <w:sz w:val="22"/>
          <w:szCs w:val="22"/>
          <w:lang w:val="sl-SI"/>
        </w:rPr>
      </w:pPr>
    </w:p>
    <w:p w14:paraId="7FF05215" w14:textId="2CA25801" w:rsidR="00C478C5" w:rsidRPr="00C478C5" w:rsidRDefault="00C478C5" w:rsidP="00C478C5">
      <w:pPr>
        <w:spacing w:line="276" w:lineRule="auto"/>
        <w:ind w:left="360"/>
        <w:jc w:val="both"/>
        <w:rPr>
          <w:rFonts w:cstheme="minorHAnsi"/>
          <w:i/>
          <w:sz w:val="22"/>
          <w:szCs w:val="22"/>
          <w:lang w:val="sl-SI"/>
        </w:rPr>
      </w:pPr>
      <w:r w:rsidRPr="00C478C5">
        <w:rPr>
          <w:rFonts w:cstheme="minorHAnsi"/>
          <w:i/>
          <w:sz w:val="22"/>
          <w:szCs w:val="22"/>
          <w:lang w:val="sl-SI"/>
        </w:rPr>
        <w:t>Naša naloga je, da človeku omogočimo, da čim dlje živi samostojno, dejavno in vključeno. Ko potrebuje pomoč, pa mora biti ta pravočasna, kakovostna in dostopna – ne glede na to, kje živi in koliko lahko plača.</w:t>
      </w:r>
      <w:r w:rsidR="0073710D">
        <w:rPr>
          <w:rFonts w:cstheme="minorHAnsi"/>
          <w:i/>
          <w:sz w:val="22"/>
          <w:szCs w:val="22"/>
          <w:lang w:val="sl-SI"/>
        </w:rPr>
        <w:t xml:space="preserve"> </w:t>
      </w:r>
      <w:bookmarkStart w:id="0" w:name="_GoBack"/>
      <w:bookmarkEnd w:id="0"/>
      <w:r w:rsidRPr="00C478C5">
        <w:rPr>
          <w:rFonts w:cstheme="minorHAnsi"/>
          <w:i/>
          <w:sz w:val="22"/>
          <w:szCs w:val="22"/>
          <w:lang w:val="sl-SI"/>
        </w:rPr>
        <w:t>To pomeni dostopno in kakovostno dolgotrajno oskrbo, več možnosti za pomoč na domu in življenje v skupnosti ter varna in dostopna stanovanja, ki starejšim omogočajo, da čim dlje ostanejo v okolju, kjer so živeli in kjer imajo svoje socialne vezi.</w:t>
      </w:r>
    </w:p>
    <w:p w14:paraId="2D582706" w14:textId="77777777" w:rsidR="00C478C5" w:rsidRDefault="00C478C5" w:rsidP="00C478C5">
      <w:pPr>
        <w:spacing w:line="276" w:lineRule="auto"/>
        <w:ind w:left="360"/>
        <w:jc w:val="both"/>
        <w:rPr>
          <w:rFonts w:cstheme="minorHAnsi"/>
          <w:i/>
          <w:sz w:val="22"/>
          <w:szCs w:val="22"/>
          <w:lang w:val="sl-SI"/>
        </w:rPr>
      </w:pPr>
    </w:p>
    <w:p w14:paraId="4189F23B" w14:textId="18A281BE" w:rsidR="00C478C5" w:rsidRPr="00C478C5" w:rsidRDefault="00C478C5" w:rsidP="00C478C5">
      <w:pPr>
        <w:spacing w:line="276" w:lineRule="auto"/>
        <w:ind w:left="360"/>
        <w:jc w:val="both"/>
        <w:rPr>
          <w:rFonts w:cstheme="minorHAnsi"/>
          <w:i/>
          <w:sz w:val="22"/>
          <w:szCs w:val="22"/>
          <w:lang w:val="sl-SI"/>
        </w:rPr>
      </w:pPr>
      <w:r w:rsidRPr="00C478C5">
        <w:rPr>
          <w:rFonts w:cstheme="minorHAnsi"/>
          <w:i/>
          <w:sz w:val="22"/>
          <w:szCs w:val="22"/>
          <w:lang w:val="sl-SI"/>
        </w:rPr>
        <w:lastRenderedPageBreak/>
        <w:t>Toda dostojno staranje ni samo vprašanje telesnega zdravja in materialne varnosti. Je tudi vprašanje duševnega zdravja, občutka smisla, pripadnosti in bližine. Osamljenost in izguba socialnih stikov lahko človeka prizadeneta prav tako globoko kot bolezen.</w:t>
      </w:r>
    </w:p>
    <w:p w14:paraId="3DD67B4C" w14:textId="77777777" w:rsidR="00C478C5" w:rsidRDefault="00C478C5" w:rsidP="00C478C5">
      <w:pPr>
        <w:spacing w:line="276" w:lineRule="auto"/>
        <w:ind w:left="360"/>
        <w:jc w:val="both"/>
        <w:rPr>
          <w:rFonts w:cstheme="minorHAnsi"/>
          <w:i/>
          <w:sz w:val="22"/>
          <w:szCs w:val="22"/>
          <w:lang w:val="sl-SI"/>
        </w:rPr>
      </w:pPr>
    </w:p>
    <w:p w14:paraId="641E8BFC" w14:textId="29DDD238" w:rsidR="00C478C5" w:rsidRPr="00C478C5" w:rsidRDefault="00C478C5" w:rsidP="00C478C5">
      <w:pPr>
        <w:spacing w:line="276" w:lineRule="auto"/>
        <w:ind w:left="360"/>
        <w:jc w:val="both"/>
        <w:rPr>
          <w:rFonts w:cstheme="minorHAnsi"/>
          <w:i/>
          <w:sz w:val="22"/>
          <w:szCs w:val="22"/>
          <w:lang w:val="sl-SI"/>
        </w:rPr>
      </w:pPr>
      <w:r w:rsidRPr="00C478C5">
        <w:rPr>
          <w:rFonts w:cstheme="minorHAnsi"/>
          <w:i/>
          <w:sz w:val="22"/>
          <w:szCs w:val="22"/>
          <w:lang w:val="sl-SI"/>
        </w:rPr>
        <w:t xml:space="preserve">Posebno pozornost moramo nameniti tudi demenci, ki vse pogosteje zaznamuje življenja starejših in njihovih družin. Pri demenci ne smemo videti samo bolezni. Videti moramo človeka in svojce, ki potrebujejo pomoč. </w:t>
      </w:r>
    </w:p>
    <w:p w14:paraId="34920795" w14:textId="77777777" w:rsidR="00C478C5" w:rsidRDefault="00C478C5" w:rsidP="00C478C5">
      <w:pPr>
        <w:spacing w:line="276" w:lineRule="auto"/>
        <w:ind w:left="360"/>
        <w:jc w:val="both"/>
        <w:rPr>
          <w:rFonts w:cstheme="minorHAnsi"/>
          <w:i/>
          <w:sz w:val="22"/>
          <w:szCs w:val="22"/>
          <w:lang w:val="sl-SI"/>
        </w:rPr>
      </w:pPr>
    </w:p>
    <w:p w14:paraId="02ED387D" w14:textId="6844DAFD" w:rsidR="00C478C5" w:rsidRPr="00C478C5" w:rsidRDefault="00C478C5" w:rsidP="00C478C5">
      <w:pPr>
        <w:spacing w:line="276" w:lineRule="auto"/>
        <w:ind w:left="360"/>
        <w:jc w:val="both"/>
        <w:rPr>
          <w:rFonts w:cstheme="minorHAnsi"/>
          <w:i/>
          <w:sz w:val="22"/>
          <w:szCs w:val="22"/>
          <w:lang w:val="sl-SI"/>
        </w:rPr>
      </w:pPr>
      <w:r w:rsidRPr="00C478C5">
        <w:rPr>
          <w:rFonts w:cstheme="minorHAnsi"/>
          <w:i/>
          <w:sz w:val="22"/>
          <w:szCs w:val="22"/>
          <w:lang w:val="sl-SI"/>
        </w:rPr>
        <w:t>Slovenija mora biti sodobna in digitalna država, vendar mora biti hkrati tudi človečna država. Kajti ko starejši človek pokliče, ker je v stiski, ne sme dobiti samo informacije, na kateri spletni strani bo našel obrazec. Potrebuje človeka, ki ga bo poslušal in mu pomagal najti rešitev. To je obraz države, ki si jo želim – države, ki pomaga človeku, ne da bi mu vzela dostojanstvo in občutek samostojnosti.</w:t>
      </w:r>
    </w:p>
    <w:p w14:paraId="619CC323" w14:textId="77777777" w:rsidR="00C478C5" w:rsidRPr="00C478C5" w:rsidRDefault="00C478C5" w:rsidP="00C478C5">
      <w:pPr>
        <w:spacing w:line="276" w:lineRule="auto"/>
        <w:ind w:left="360"/>
        <w:jc w:val="both"/>
        <w:rPr>
          <w:rFonts w:cstheme="minorHAnsi"/>
          <w:i/>
          <w:sz w:val="22"/>
          <w:szCs w:val="22"/>
          <w:lang w:val="sl-SI"/>
        </w:rPr>
      </w:pPr>
      <w:r w:rsidRPr="00C478C5">
        <w:rPr>
          <w:rFonts w:cstheme="minorHAnsi"/>
          <w:i/>
          <w:sz w:val="22"/>
          <w:szCs w:val="22"/>
          <w:lang w:val="sl-SI"/>
        </w:rPr>
        <w:t>Ob tem moramo spremeniti tudi pogled na starost.</w:t>
      </w:r>
    </w:p>
    <w:p w14:paraId="7E93B299" w14:textId="77777777" w:rsidR="00C478C5" w:rsidRDefault="00C478C5" w:rsidP="00C478C5">
      <w:pPr>
        <w:spacing w:line="276" w:lineRule="auto"/>
        <w:ind w:left="360"/>
        <w:jc w:val="both"/>
        <w:rPr>
          <w:rFonts w:cstheme="minorHAnsi"/>
          <w:i/>
          <w:sz w:val="22"/>
          <w:szCs w:val="22"/>
          <w:lang w:val="sl-SI"/>
        </w:rPr>
      </w:pPr>
    </w:p>
    <w:p w14:paraId="55F70A9B" w14:textId="6139B9A4" w:rsidR="00C478C5" w:rsidRPr="00C478C5" w:rsidRDefault="00C478C5" w:rsidP="00C478C5">
      <w:pPr>
        <w:spacing w:line="276" w:lineRule="auto"/>
        <w:ind w:left="360"/>
        <w:jc w:val="both"/>
        <w:rPr>
          <w:rFonts w:cstheme="minorHAnsi"/>
          <w:i/>
          <w:sz w:val="22"/>
          <w:szCs w:val="22"/>
          <w:lang w:val="sl-SI"/>
        </w:rPr>
      </w:pPr>
      <w:r w:rsidRPr="00C478C5">
        <w:rPr>
          <w:rFonts w:cstheme="minorHAnsi"/>
          <w:i/>
          <w:sz w:val="22"/>
          <w:szCs w:val="22"/>
          <w:lang w:val="sl-SI"/>
        </w:rPr>
        <w:t xml:space="preserve">Starejši niso breme. So ljudje z znanjem, izkušnjami in življenjsko modrostjo, ki jih naša družba potrebuje. Zato potrebujemo več medgeneracijskega sodelovanja – več priložnosti, da generacije živijo ne le druga ob drugi, ampak druga z drugo. </w:t>
      </w:r>
    </w:p>
    <w:p w14:paraId="06E66A6C" w14:textId="77777777" w:rsidR="00C478C5" w:rsidRDefault="00C478C5" w:rsidP="00C478C5">
      <w:pPr>
        <w:spacing w:line="276" w:lineRule="auto"/>
        <w:ind w:left="360"/>
        <w:jc w:val="both"/>
        <w:rPr>
          <w:rFonts w:cstheme="minorHAnsi"/>
          <w:i/>
          <w:sz w:val="22"/>
          <w:szCs w:val="22"/>
          <w:lang w:val="sl-SI"/>
        </w:rPr>
      </w:pPr>
    </w:p>
    <w:p w14:paraId="015EB494" w14:textId="0337989D" w:rsidR="00C478C5" w:rsidRPr="00C478C5" w:rsidRDefault="00C478C5" w:rsidP="00C478C5">
      <w:pPr>
        <w:spacing w:line="276" w:lineRule="auto"/>
        <w:ind w:left="360"/>
        <w:jc w:val="both"/>
        <w:rPr>
          <w:rFonts w:cstheme="minorHAnsi"/>
          <w:i/>
          <w:sz w:val="22"/>
          <w:szCs w:val="22"/>
          <w:lang w:val="sl-SI"/>
        </w:rPr>
      </w:pPr>
      <w:r w:rsidRPr="00C478C5">
        <w:rPr>
          <w:rFonts w:cstheme="minorHAnsi"/>
          <w:i/>
          <w:sz w:val="22"/>
          <w:szCs w:val="22"/>
          <w:lang w:val="sl-SI"/>
        </w:rPr>
        <w:t>Staranje zagotovo ni vprašanje enega ministrstva. Povezano je z zdravjem, socialnim varstvom, stanovanji, mobilnostjo, kulturo, digitalizacijo in lokalnimi skupnostmi. Človek namreč ne živi po resorjih. Živi svoje življenje, zato potrebujemo povezano politiko dolgožive družbe, ki bo človeka postavila v središče. Kajti družba, ki danes zagotavlja dostojno starost svojim starejšim, ustvarja varnejšo prihodnost tudi za svoje otroke in vnuke. In prav po tem se bo merila naša dolgoživa družba – ne samo po tem, koliko let bomo živeli, ampak po tem, kako bomo v teh letih živeli</w:t>
      </w:r>
      <w:proofErr w:type="gramStart"/>
      <w:r w:rsidRPr="00C478C5">
        <w:rPr>
          <w:rFonts w:cstheme="minorHAnsi"/>
          <w:i/>
          <w:sz w:val="22"/>
          <w:szCs w:val="22"/>
          <w:lang w:val="sl-SI"/>
        </w:rPr>
        <w:t xml:space="preserve"> in</w:t>
      </w:r>
      <w:proofErr w:type="gramEnd"/>
      <w:r w:rsidRPr="00C478C5">
        <w:rPr>
          <w:rFonts w:cstheme="minorHAnsi"/>
          <w:i/>
          <w:sz w:val="22"/>
          <w:szCs w:val="22"/>
          <w:lang w:val="sl-SI"/>
        </w:rPr>
        <w:t xml:space="preserve"> kako bomo drug za drugega skrbeli. </w:t>
      </w:r>
    </w:p>
    <w:p w14:paraId="5C579788" w14:textId="77777777" w:rsidR="00C478C5" w:rsidRDefault="00C478C5" w:rsidP="00C478C5">
      <w:pPr>
        <w:spacing w:line="276" w:lineRule="auto"/>
        <w:ind w:left="360"/>
        <w:jc w:val="both"/>
        <w:rPr>
          <w:rFonts w:cstheme="minorHAnsi"/>
          <w:i/>
          <w:sz w:val="22"/>
          <w:szCs w:val="22"/>
          <w:lang w:val="sl-SI"/>
        </w:rPr>
      </w:pPr>
    </w:p>
    <w:p w14:paraId="29424432" w14:textId="508D6B3B" w:rsidR="00C478C5" w:rsidRPr="00C478C5" w:rsidRDefault="00C478C5" w:rsidP="00C478C5">
      <w:pPr>
        <w:spacing w:line="276" w:lineRule="auto"/>
        <w:ind w:left="360"/>
        <w:jc w:val="both"/>
        <w:rPr>
          <w:rFonts w:cstheme="minorHAnsi"/>
          <w:i/>
          <w:sz w:val="22"/>
          <w:szCs w:val="22"/>
          <w:lang w:val="sl-SI"/>
        </w:rPr>
      </w:pPr>
      <w:r w:rsidRPr="00C478C5">
        <w:rPr>
          <w:rFonts w:cstheme="minorHAnsi"/>
          <w:i/>
          <w:sz w:val="22"/>
          <w:szCs w:val="22"/>
          <w:lang w:val="sl-SI"/>
        </w:rPr>
        <w:t xml:space="preserve">Zato želim, da o teh vprašanjih govorimo pravočasno, odprto in predvsem skupaj. Prav o izzivih demografskih sprememb in starajoče se družbe bomo govorili tudi na naslednjem že 7. </w:t>
      </w:r>
      <w:proofErr w:type="gramStart"/>
      <w:r w:rsidRPr="00C478C5">
        <w:rPr>
          <w:rFonts w:cstheme="minorHAnsi"/>
          <w:i/>
          <w:sz w:val="22"/>
          <w:szCs w:val="22"/>
          <w:lang w:val="sl-SI"/>
        </w:rPr>
        <w:t>predsedničinem</w:t>
      </w:r>
      <w:proofErr w:type="gramEnd"/>
      <w:r w:rsidRPr="00C478C5">
        <w:rPr>
          <w:rFonts w:cstheme="minorHAnsi"/>
          <w:i/>
          <w:sz w:val="22"/>
          <w:szCs w:val="22"/>
          <w:lang w:val="sl-SI"/>
        </w:rPr>
        <w:t xml:space="preserve"> forumu.</w:t>
      </w:r>
    </w:p>
    <w:p w14:paraId="3936C00B" w14:textId="77777777" w:rsidR="00C478C5" w:rsidRDefault="00C478C5" w:rsidP="00C478C5">
      <w:pPr>
        <w:spacing w:line="276" w:lineRule="auto"/>
        <w:ind w:left="360"/>
        <w:jc w:val="both"/>
        <w:rPr>
          <w:rFonts w:cstheme="minorHAnsi"/>
          <w:i/>
          <w:sz w:val="22"/>
          <w:szCs w:val="22"/>
          <w:lang w:val="sl-SI"/>
        </w:rPr>
      </w:pPr>
    </w:p>
    <w:p w14:paraId="555838FB" w14:textId="275D168C" w:rsidR="006F4D66" w:rsidRPr="00C478C5" w:rsidRDefault="00C478C5" w:rsidP="00C478C5">
      <w:pPr>
        <w:spacing w:line="276" w:lineRule="auto"/>
        <w:ind w:left="360"/>
        <w:jc w:val="both"/>
        <w:rPr>
          <w:rFonts w:cstheme="minorHAnsi"/>
          <w:i/>
          <w:sz w:val="22"/>
          <w:szCs w:val="22"/>
          <w:lang w:val="sl-SI"/>
        </w:rPr>
      </w:pPr>
      <w:r w:rsidRPr="00C478C5">
        <w:rPr>
          <w:rFonts w:cstheme="minorHAnsi"/>
          <w:i/>
          <w:sz w:val="22"/>
          <w:szCs w:val="22"/>
          <w:lang w:val="sl-SI"/>
        </w:rPr>
        <w:t>Hvala!</w:t>
      </w:r>
    </w:p>
    <w:p w14:paraId="2942ACDC" w14:textId="77777777" w:rsidR="00DC3DCF" w:rsidRDefault="00DC3DCF" w:rsidP="008732B6">
      <w:pPr>
        <w:spacing w:line="276" w:lineRule="auto"/>
        <w:ind w:left="360"/>
        <w:jc w:val="center"/>
        <w:rPr>
          <w:rFonts w:ascii="Arial" w:hAnsi="Arial" w:cs="Arial"/>
          <w:b/>
          <w:lang w:val="sl-SI"/>
        </w:rPr>
      </w:pPr>
    </w:p>
    <w:sectPr w:rsidR="00DC3DCF" w:rsidSect="00BF6BE3">
      <w:footerReference w:type="default" r:id="rId8"/>
      <w:headerReference w:type="first" r:id="rId9"/>
      <w:footerReference w:type="first" r:id="rId10"/>
      <w:pgSz w:w="11906" w:h="16838"/>
      <w:pgMar w:top="1560" w:right="1440" w:bottom="1276" w:left="1440" w:header="11" w:footer="5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D99871" w14:textId="77777777" w:rsidR="002979CE" w:rsidRDefault="002979CE" w:rsidP="009F6FB1">
      <w:r>
        <w:separator/>
      </w:r>
    </w:p>
  </w:endnote>
  <w:endnote w:type="continuationSeparator" w:id="0">
    <w:p w14:paraId="5C1DA666" w14:textId="77777777" w:rsidR="002979CE" w:rsidRDefault="002979CE" w:rsidP="009F6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F9502" w14:textId="77777777" w:rsidR="00BF6BE3" w:rsidRDefault="00BF6BE3">
    <w:pPr>
      <w:pStyle w:val="Noga"/>
    </w:pPr>
    <w:r>
      <w:rPr>
        <w:noProof/>
        <w:lang w:bidi="ar-SA"/>
      </w:rPr>
      <w:drawing>
        <wp:anchor distT="0" distB="0" distL="114300" distR="114300" simplePos="0" relativeHeight="251661312" behindDoc="0" locked="0" layoutInCell="1" allowOverlap="1" wp14:anchorId="19D9DFC2" wp14:editId="5669D2C4">
          <wp:simplePos x="0" y="0"/>
          <wp:positionH relativeFrom="page">
            <wp:posOffset>17145</wp:posOffset>
          </wp:positionH>
          <wp:positionV relativeFrom="paragraph">
            <wp:posOffset>-400050</wp:posOffset>
          </wp:positionV>
          <wp:extent cx="7522845" cy="894701"/>
          <wp:effectExtent l="0" t="0" r="0" b="0"/>
          <wp:wrapNone/>
          <wp:docPr id="68" name="Slika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pic:cNvPicPr/>
                </pic:nvPicPr>
                <pic:blipFill>
                  <a:blip r:embed="rId1">
                    <a:extLst>
                      <a:ext uri="{28A0092B-C50C-407E-A947-70E740481C1C}">
                        <a14:useLocalDpi xmlns:a14="http://schemas.microsoft.com/office/drawing/2010/main" val="0"/>
                      </a:ext>
                    </a:extLst>
                  </a:blip>
                  <a:stretch>
                    <a:fillRect/>
                  </a:stretch>
                </pic:blipFill>
                <pic:spPr>
                  <a:xfrm>
                    <a:off x="0" y="0"/>
                    <a:ext cx="7522845" cy="894701"/>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4B70A" w14:textId="77777777" w:rsidR="009F6FB1" w:rsidRDefault="005D0BB5" w:rsidP="009F6FB1">
    <w:pPr>
      <w:pStyle w:val="Noga"/>
    </w:pPr>
    <w:r>
      <w:rPr>
        <w:noProof/>
        <w:lang w:bidi="ar-SA"/>
      </w:rPr>
      <w:drawing>
        <wp:anchor distT="0" distB="0" distL="114300" distR="114300" simplePos="0" relativeHeight="251659264" behindDoc="0" locked="0" layoutInCell="1" allowOverlap="1" wp14:anchorId="6C65D2ED" wp14:editId="1959BF3E">
          <wp:simplePos x="0" y="0"/>
          <wp:positionH relativeFrom="page">
            <wp:posOffset>9525</wp:posOffset>
          </wp:positionH>
          <wp:positionV relativeFrom="paragraph">
            <wp:posOffset>-419735</wp:posOffset>
          </wp:positionV>
          <wp:extent cx="7522845" cy="894080"/>
          <wp:effectExtent l="0" t="0" r="1905" b="1270"/>
          <wp:wrapNone/>
          <wp:docPr id="70" name="Slika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pic:cNvPicPr/>
                </pic:nvPicPr>
                <pic:blipFill>
                  <a:blip r:embed="rId1">
                    <a:extLst>
                      <a:ext uri="{28A0092B-C50C-407E-A947-70E740481C1C}">
                        <a14:useLocalDpi xmlns:a14="http://schemas.microsoft.com/office/drawing/2010/main" val="0"/>
                      </a:ext>
                    </a:extLst>
                  </a:blip>
                  <a:stretch>
                    <a:fillRect/>
                  </a:stretch>
                </pic:blipFill>
                <pic:spPr>
                  <a:xfrm>
                    <a:off x="0" y="0"/>
                    <a:ext cx="7672895" cy="911913"/>
                  </a:xfrm>
                  <a:prstGeom prst="rect">
                    <a:avLst/>
                  </a:prstGeom>
                </pic:spPr>
              </pic:pic>
            </a:graphicData>
          </a:graphic>
        </wp:anchor>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4BD4D3" w14:textId="77777777" w:rsidR="002979CE" w:rsidRDefault="002979CE" w:rsidP="009F6FB1">
      <w:r>
        <w:separator/>
      </w:r>
    </w:p>
  </w:footnote>
  <w:footnote w:type="continuationSeparator" w:id="0">
    <w:p w14:paraId="5D0DC07A" w14:textId="77777777" w:rsidR="002979CE" w:rsidRDefault="002979CE" w:rsidP="009F6F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EF4BA" w14:textId="77777777" w:rsidR="009F6FB1" w:rsidRDefault="000B3EF7" w:rsidP="000B3EF7">
    <w:pPr>
      <w:pStyle w:val="Glava"/>
      <w:tabs>
        <w:tab w:val="clear" w:pos="9026"/>
      </w:tabs>
      <w:ind w:right="-330" w:hanging="1440"/>
    </w:pPr>
    <w:r>
      <w:rPr>
        <w:noProof/>
        <w:lang w:bidi="ar-SA"/>
      </w:rPr>
      <w:drawing>
        <wp:inline distT="0" distB="0" distL="0" distR="0" wp14:anchorId="34C7995F" wp14:editId="6853A820">
          <wp:extent cx="7818354" cy="1550504"/>
          <wp:effectExtent l="0" t="0" r="0" b="0"/>
          <wp:docPr id="69"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124494" cy="16112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2023B"/>
    <w:multiLevelType w:val="hybridMultilevel"/>
    <w:tmpl w:val="7230FE48"/>
    <w:lvl w:ilvl="0" w:tplc="BA84CB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BF4845"/>
    <w:multiLevelType w:val="hybridMultilevel"/>
    <w:tmpl w:val="A92219F6"/>
    <w:lvl w:ilvl="0" w:tplc="BA84CB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406AC2"/>
    <w:multiLevelType w:val="hybridMultilevel"/>
    <w:tmpl w:val="C01C8B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67D11582"/>
    <w:multiLevelType w:val="hybridMultilevel"/>
    <w:tmpl w:val="B8D65E42"/>
    <w:lvl w:ilvl="0" w:tplc="0424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4C6534"/>
    <w:multiLevelType w:val="hybridMultilevel"/>
    <w:tmpl w:val="B21C5174"/>
    <w:lvl w:ilvl="0" w:tplc="042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activeWritingStyle w:appName="MSWord" w:lang="it-IT" w:vendorID="64" w:dllVersion="6" w:nlCheck="1" w:checkStyle="0"/>
  <w:activeWritingStyle w:appName="MSWord" w:lang="en-GB" w:vendorID="64" w:dllVersion="6"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FB1"/>
    <w:rsid w:val="000112E0"/>
    <w:rsid w:val="000225BA"/>
    <w:rsid w:val="000244AB"/>
    <w:rsid w:val="00047482"/>
    <w:rsid w:val="00053162"/>
    <w:rsid w:val="00065D7B"/>
    <w:rsid w:val="0006627B"/>
    <w:rsid w:val="00066D57"/>
    <w:rsid w:val="0007213B"/>
    <w:rsid w:val="0007646F"/>
    <w:rsid w:val="000772AA"/>
    <w:rsid w:val="000823F4"/>
    <w:rsid w:val="000A3C6B"/>
    <w:rsid w:val="000B3EF7"/>
    <w:rsid w:val="000B740B"/>
    <w:rsid w:val="000C66D1"/>
    <w:rsid w:val="000D12F4"/>
    <w:rsid w:val="000D58FE"/>
    <w:rsid w:val="000E2DAA"/>
    <w:rsid w:val="000E336C"/>
    <w:rsid w:val="000F2DB1"/>
    <w:rsid w:val="001124D7"/>
    <w:rsid w:val="00116427"/>
    <w:rsid w:val="00121DA8"/>
    <w:rsid w:val="00126171"/>
    <w:rsid w:val="00132A72"/>
    <w:rsid w:val="001347A1"/>
    <w:rsid w:val="00147BA4"/>
    <w:rsid w:val="00152E7D"/>
    <w:rsid w:val="00154642"/>
    <w:rsid w:val="001546D5"/>
    <w:rsid w:val="00167A30"/>
    <w:rsid w:val="00170795"/>
    <w:rsid w:val="00174762"/>
    <w:rsid w:val="00181AC7"/>
    <w:rsid w:val="00195134"/>
    <w:rsid w:val="001C4532"/>
    <w:rsid w:val="001C598D"/>
    <w:rsid w:val="001E7600"/>
    <w:rsid w:val="0020104E"/>
    <w:rsid w:val="002033C3"/>
    <w:rsid w:val="00206536"/>
    <w:rsid w:val="002107A6"/>
    <w:rsid w:val="00210A39"/>
    <w:rsid w:val="00220B65"/>
    <w:rsid w:val="002231E8"/>
    <w:rsid w:val="002241FE"/>
    <w:rsid w:val="00231576"/>
    <w:rsid w:val="00244997"/>
    <w:rsid w:val="00264303"/>
    <w:rsid w:val="0026682C"/>
    <w:rsid w:val="00281B10"/>
    <w:rsid w:val="00283A7E"/>
    <w:rsid w:val="00297788"/>
    <w:rsid w:val="002979CE"/>
    <w:rsid w:val="002A39FD"/>
    <w:rsid w:val="002B2B70"/>
    <w:rsid w:val="002B2EF0"/>
    <w:rsid w:val="002B5C21"/>
    <w:rsid w:val="002C5669"/>
    <w:rsid w:val="002F36E6"/>
    <w:rsid w:val="002F46D5"/>
    <w:rsid w:val="00306FCA"/>
    <w:rsid w:val="003244FC"/>
    <w:rsid w:val="003378C8"/>
    <w:rsid w:val="00342179"/>
    <w:rsid w:val="0034520E"/>
    <w:rsid w:val="00347A25"/>
    <w:rsid w:val="00353EE9"/>
    <w:rsid w:val="00355E66"/>
    <w:rsid w:val="00377C40"/>
    <w:rsid w:val="00386C3A"/>
    <w:rsid w:val="00393243"/>
    <w:rsid w:val="003A1EC1"/>
    <w:rsid w:val="003B1FCE"/>
    <w:rsid w:val="003C1333"/>
    <w:rsid w:val="003C7D8F"/>
    <w:rsid w:val="003D4D20"/>
    <w:rsid w:val="003D7C2E"/>
    <w:rsid w:val="003E107F"/>
    <w:rsid w:val="004007FE"/>
    <w:rsid w:val="00401FE6"/>
    <w:rsid w:val="0042102E"/>
    <w:rsid w:val="0043311E"/>
    <w:rsid w:val="004572DF"/>
    <w:rsid w:val="0046130C"/>
    <w:rsid w:val="00464031"/>
    <w:rsid w:val="004702D2"/>
    <w:rsid w:val="00485250"/>
    <w:rsid w:val="00486C4B"/>
    <w:rsid w:val="00493EE2"/>
    <w:rsid w:val="00493F54"/>
    <w:rsid w:val="004A1586"/>
    <w:rsid w:val="004A50F5"/>
    <w:rsid w:val="004C41A0"/>
    <w:rsid w:val="004C7258"/>
    <w:rsid w:val="004D6E31"/>
    <w:rsid w:val="004E2D32"/>
    <w:rsid w:val="004F7D74"/>
    <w:rsid w:val="005154DC"/>
    <w:rsid w:val="00526019"/>
    <w:rsid w:val="00541181"/>
    <w:rsid w:val="00555AA8"/>
    <w:rsid w:val="00556010"/>
    <w:rsid w:val="00557B6C"/>
    <w:rsid w:val="005658B7"/>
    <w:rsid w:val="005910C5"/>
    <w:rsid w:val="00597E6D"/>
    <w:rsid w:val="005A1D09"/>
    <w:rsid w:val="005B0F37"/>
    <w:rsid w:val="005C059F"/>
    <w:rsid w:val="005C2CC3"/>
    <w:rsid w:val="005D0BB5"/>
    <w:rsid w:val="005D6605"/>
    <w:rsid w:val="005E2E92"/>
    <w:rsid w:val="005E7048"/>
    <w:rsid w:val="006038AD"/>
    <w:rsid w:val="00605E7D"/>
    <w:rsid w:val="0062356C"/>
    <w:rsid w:val="006269DC"/>
    <w:rsid w:val="006274AB"/>
    <w:rsid w:val="0064753E"/>
    <w:rsid w:val="00651FA6"/>
    <w:rsid w:val="00662BB2"/>
    <w:rsid w:val="0066716C"/>
    <w:rsid w:val="00673BCC"/>
    <w:rsid w:val="00677EE0"/>
    <w:rsid w:val="006A3AA8"/>
    <w:rsid w:val="006B6C9F"/>
    <w:rsid w:val="006C0BF4"/>
    <w:rsid w:val="006C43A3"/>
    <w:rsid w:val="006C7827"/>
    <w:rsid w:val="006C7BC5"/>
    <w:rsid w:val="006F21E7"/>
    <w:rsid w:val="006F4D66"/>
    <w:rsid w:val="006F60D9"/>
    <w:rsid w:val="00701F2F"/>
    <w:rsid w:val="007037D3"/>
    <w:rsid w:val="007126DE"/>
    <w:rsid w:val="0073710D"/>
    <w:rsid w:val="00741BEA"/>
    <w:rsid w:val="00751F0E"/>
    <w:rsid w:val="00763FDE"/>
    <w:rsid w:val="00771EF6"/>
    <w:rsid w:val="007A1E17"/>
    <w:rsid w:val="007D34FF"/>
    <w:rsid w:val="007D3DA5"/>
    <w:rsid w:val="007D64F7"/>
    <w:rsid w:val="0080232B"/>
    <w:rsid w:val="00807726"/>
    <w:rsid w:val="0082769F"/>
    <w:rsid w:val="00845C17"/>
    <w:rsid w:val="008523AE"/>
    <w:rsid w:val="00862591"/>
    <w:rsid w:val="00866B81"/>
    <w:rsid w:val="00871229"/>
    <w:rsid w:val="008732B6"/>
    <w:rsid w:val="0088068E"/>
    <w:rsid w:val="0088130D"/>
    <w:rsid w:val="0088684D"/>
    <w:rsid w:val="008B7A59"/>
    <w:rsid w:val="008D29D5"/>
    <w:rsid w:val="008E0963"/>
    <w:rsid w:val="009072F9"/>
    <w:rsid w:val="00911007"/>
    <w:rsid w:val="00915C14"/>
    <w:rsid w:val="00915FE0"/>
    <w:rsid w:val="0092402F"/>
    <w:rsid w:val="00930F4D"/>
    <w:rsid w:val="00935825"/>
    <w:rsid w:val="00937A06"/>
    <w:rsid w:val="00951ED4"/>
    <w:rsid w:val="0096416F"/>
    <w:rsid w:val="0097716E"/>
    <w:rsid w:val="00977717"/>
    <w:rsid w:val="00995BC7"/>
    <w:rsid w:val="00997A2D"/>
    <w:rsid w:val="009A301F"/>
    <w:rsid w:val="009A4437"/>
    <w:rsid w:val="009B0D62"/>
    <w:rsid w:val="009C4710"/>
    <w:rsid w:val="009C652E"/>
    <w:rsid w:val="009D2873"/>
    <w:rsid w:val="009E3F41"/>
    <w:rsid w:val="009E44F3"/>
    <w:rsid w:val="009F6FB1"/>
    <w:rsid w:val="009F7768"/>
    <w:rsid w:val="00A144F1"/>
    <w:rsid w:val="00A14571"/>
    <w:rsid w:val="00A232E1"/>
    <w:rsid w:val="00A40437"/>
    <w:rsid w:val="00A46301"/>
    <w:rsid w:val="00A57843"/>
    <w:rsid w:val="00A6502F"/>
    <w:rsid w:val="00A6535D"/>
    <w:rsid w:val="00A678E2"/>
    <w:rsid w:val="00AA39A6"/>
    <w:rsid w:val="00AC0E66"/>
    <w:rsid w:val="00AC43B2"/>
    <w:rsid w:val="00AC4600"/>
    <w:rsid w:val="00AE6D6F"/>
    <w:rsid w:val="00AF54EF"/>
    <w:rsid w:val="00B02230"/>
    <w:rsid w:val="00B142E4"/>
    <w:rsid w:val="00B33B27"/>
    <w:rsid w:val="00B37408"/>
    <w:rsid w:val="00B468C9"/>
    <w:rsid w:val="00B60B2E"/>
    <w:rsid w:val="00B66902"/>
    <w:rsid w:val="00B70FAE"/>
    <w:rsid w:val="00B71672"/>
    <w:rsid w:val="00B80A1F"/>
    <w:rsid w:val="00B856DF"/>
    <w:rsid w:val="00BC3593"/>
    <w:rsid w:val="00BD589A"/>
    <w:rsid w:val="00BE123A"/>
    <w:rsid w:val="00BE4800"/>
    <w:rsid w:val="00BF15B2"/>
    <w:rsid w:val="00BF6BE3"/>
    <w:rsid w:val="00C0169E"/>
    <w:rsid w:val="00C02E2E"/>
    <w:rsid w:val="00C07D45"/>
    <w:rsid w:val="00C25E65"/>
    <w:rsid w:val="00C33AB4"/>
    <w:rsid w:val="00C34B36"/>
    <w:rsid w:val="00C478C5"/>
    <w:rsid w:val="00C65B4E"/>
    <w:rsid w:val="00C6776F"/>
    <w:rsid w:val="00C96C3B"/>
    <w:rsid w:val="00CA02E4"/>
    <w:rsid w:val="00CA104F"/>
    <w:rsid w:val="00CA1EAA"/>
    <w:rsid w:val="00CA5A1B"/>
    <w:rsid w:val="00CB796A"/>
    <w:rsid w:val="00CD2388"/>
    <w:rsid w:val="00CF15B0"/>
    <w:rsid w:val="00D03322"/>
    <w:rsid w:val="00D13EF1"/>
    <w:rsid w:val="00D32F5C"/>
    <w:rsid w:val="00D35DD4"/>
    <w:rsid w:val="00D53B6A"/>
    <w:rsid w:val="00D61D30"/>
    <w:rsid w:val="00D700C3"/>
    <w:rsid w:val="00D74B84"/>
    <w:rsid w:val="00DA165B"/>
    <w:rsid w:val="00DA5A15"/>
    <w:rsid w:val="00DA7863"/>
    <w:rsid w:val="00DC0AEE"/>
    <w:rsid w:val="00DC2EDA"/>
    <w:rsid w:val="00DC3DCF"/>
    <w:rsid w:val="00DC7E96"/>
    <w:rsid w:val="00DD1B1B"/>
    <w:rsid w:val="00DD3CE1"/>
    <w:rsid w:val="00DE1097"/>
    <w:rsid w:val="00DE2C82"/>
    <w:rsid w:val="00E22E52"/>
    <w:rsid w:val="00E27DD6"/>
    <w:rsid w:val="00E345DE"/>
    <w:rsid w:val="00E456EF"/>
    <w:rsid w:val="00E62A26"/>
    <w:rsid w:val="00E70F29"/>
    <w:rsid w:val="00E94A37"/>
    <w:rsid w:val="00EA5068"/>
    <w:rsid w:val="00EB7739"/>
    <w:rsid w:val="00EC394F"/>
    <w:rsid w:val="00ED2028"/>
    <w:rsid w:val="00EE6E4C"/>
    <w:rsid w:val="00EE73D0"/>
    <w:rsid w:val="00F2060D"/>
    <w:rsid w:val="00F20904"/>
    <w:rsid w:val="00F22408"/>
    <w:rsid w:val="00F23904"/>
    <w:rsid w:val="00F27382"/>
    <w:rsid w:val="00F354D2"/>
    <w:rsid w:val="00F35B04"/>
    <w:rsid w:val="00F436A4"/>
    <w:rsid w:val="00F55D63"/>
    <w:rsid w:val="00F6290F"/>
    <w:rsid w:val="00F6486E"/>
    <w:rsid w:val="00F65073"/>
    <w:rsid w:val="00F6689D"/>
    <w:rsid w:val="00F72B52"/>
    <w:rsid w:val="00F7487A"/>
    <w:rsid w:val="00F74E1D"/>
    <w:rsid w:val="00F75217"/>
    <w:rsid w:val="00F75BEF"/>
    <w:rsid w:val="00F85C2E"/>
    <w:rsid w:val="00F87EC7"/>
    <w:rsid w:val="00F9350E"/>
    <w:rsid w:val="00FA0681"/>
    <w:rsid w:val="00FB3ECB"/>
    <w:rsid w:val="00FB5AD3"/>
    <w:rsid w:val="00FB7CFF"/>
    <w:rsid w:val="00FB7EC2"/>
    <w:rsid w:val="00FD139F"/>
    <w:rsid w:val="00FD6CA6"/>
    <w:rsid w:val="00FE65B4"/>
    <w:rsid w:val="00FE7D44"/>
    <w:rsid w:val="00FF6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5FC0C"/>
  <w15:docId w15:val="{8DAFF05C-EE23-43BB-9BBB-EFD22005A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GB" w:bidi="en-GB"/>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170795"/>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9F6FB1"/>
    <w:pPr>
      <w:tabs>
        <w:tab w:val="center" w:pos="4513"/>
        <w:tab w:val="right" w:pos="9026"/>
      </w:tabs>
    </w:pPr>
  </w:style>
  <w:style w:type="character" w:customStyle="1" w:styleId="GlavaZnak">
    <w:name w:val="Glava Znak"/>
    <w:basedOn w:val="Privzetapisavaodstavka"/>
    <w:link w:val="Glava"/>
    <w:uiPriority w:val="99"/>
    <w:rsid w:val="009F6FB1"/>
    <w:rPr>
      <w:lang w:val="en-GB"/>
    </w:rPr>
  </w:style>
  <w:style w:type="paragraph" w:styleId="Noga">
    <w:name w:val="footer"/>
    <w:basedOn w:val="Navaden"/>
    <w:link w:val="NogaZnak"/>
    <w:uiPriority w:val="99"/>
    <w:unhideWhenUsed/>
    <w:rsid w:val="009F6FB1"/>
    <w:pPr>
      <w:tabs>
        <w:tab w:val="center" w:pos="4513"/>
        <w:tab w:val="right" w:pos="9026"/>
      </w:tabs>
    </w:pPr>
  </w:style>
  <w:style w:type="character" w:customStyle="1" w:styleId="NogaZnak">
    <w:name w:val="Noga Znak"/>
    <w:basedOn w:val="Privzetapisavaodstavka"/>
    <w:link w:val="Noga"/>
    <w:uiPriority w:val="99"/>
    <w:rsid w:val="009F6FB1"/>
    <w:rPr>
      <w:lang w:val="en-GB"/>
    </w:rPr>
  </w:style>
  <w:style w:type="paragraph" w:styleId="Odstavekseznama">
    <w:name w:val="List Paragraph"/>
    <w:basedOn w:val="Navaden"/>
    <w:uiPriority w:val="34"/>
    <w:qFormat/>
    <w:rsid w:val="000823F4"/>
    <w:pPr>
      <w:ind w:left="720"/>
      <w:contextualSpacing/>
    </w:pPr>
  </w:style>
  <w:style w:type="paragraph" w:styleId="Besedilooblaka">
    <w:name w:val="Balloon Text"/>
    <w:basedOn w:val="Navaden"/>
    <w:link w:val="BesedilooblakaZnak"/>
    <w:uiPriority w:val="99"/>
    <w:semiHidden/>
    <w:unhideWhenUsed/>
    <w:rsid w:val="00126171"/>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26171"/>
    <w:rPr>
      <w:rFonts w:ascii="Tahoma" w:hAnsi="Tahoma" w:cs="Tahoma"/>
      <w:sz w:val="16"/>
      <w:szCs w:val="16"/>
      <w:lang w:val="en-GB"/>
    </w:rPr>
  </w:style>
  <w:style w:type="character" w:styleId="Pripombasklic">
    <w:name w:val="annotation reference"/>
    <w:basedOn w:val="Privzetapisavaodstavka"/>
    <w:uiPriority w:val="99"/>
    <w:semiHidden/>
    <w:unhideWhenUsed/>
    <w:rsid w:val="00206536"/>
    <w:rPr>
      <w:sz w:val="16"/>
      <w:szCs w:val="16"/>
    </w:rPr>
  </w:style>
  <w:style w:type="paragraph" w:styleId="Pripombabesedilo">
    <w:name w:val="annotation text"/>
    <w:basedOn w:val="Navaden"/>
    <w:link w:val="PripombabesediloZnak"/>
    <w:uiPriority w:val="99"/>
    <w:semiHidden/>
    <w:unhideWhenUsed/>
    <w:rsid w:val="00206536"/>
    <w:rPr>
      <w:sz w:val="20"/>
      <w:szCs w:val="20"/>
    </w:rPr>
  </w:style>
  <w:style w:type="character" w:customStyle="1" w:styleId="PripombabesediloZnak">
    <w:name w:val="Pripomba – besedilo Znak"/>
    <w:basedOn w:val="Privzetapisavaodstavka"/>
    <w:link w:val="Pripombabesedilo"/>
    <w:uiPriority w:val="99"/>
    <w:semiHidden/>
    <w:rsid w:val="00206536"/>
    <w:rPr>
      <w:sz w:val="20"/>
      <w:szCs w:val="20"/>
    </w:rPr>
  </w:style>
  <w:style w:type="paragraph" w:styleId="Zadevapripombe">
    <w:name w:val="annotation subject"/>
    <w:basedOn w:val="Pripombabesedilo"/>
    <w:next w:val="Pripombabesedilo"/>
    <w:link w:val="ZadevapripombeZnak"/>
    <w:uiPriority w:val="99"/>
    <w:semiHidden/>
    <w:unhideWhenUsed/>
    <w:rsid w:val="00206536"/>
    <w:rPr>
      <w:b/>
      <w:bCs/>
    </w:rPr>
  </w:style>
  <w:style w:type="character" w:customStyle="1" w:styleId="ZadevapripombeZnak">
    <w:name w:val="Zadeva pripombe Znak"/>
    <w:basedOn w:val="PripombabesediloZnak"/>
    <w:link w:val="Zadevapripombe"/>
    <w:uiPriority w:val="99"/>
    <w:semiHidden/>
    <w:rsid w:val="00206536"/>
    <w:rPr>
      <w:b/>
      <w:bCs/>
      <w:sz w:val="20"/>
      <w:szCs w:val="20"/>
    </w:rPr>
  </w:style>
  <w:style w:type="character" w:styleId="Krepko">
    <w:name w:val="Strong"/>
    <w:uiPriority w:val="22"/>
    <w:qFormat/>
    <w:rsid w:val="006F4D66"/>
    <w:rPr>
      <w:b/>
      <w:bCs/>
    </w:rPr>
  </w:style>
  <w:style w:type="paragraph" w:styleId="Brezrazmikov">
    <w:name w:val="No Spacing"/>
    <w:aliases w:val="Clips Body,No Spacing1,ARTICLE TEXT,Medium Grid 21,Spacing,ISSUE AREA,Nessuna spaziatura,SUBHEADING,B,Poglavje/besedilo,Body Copy flush left,Medium Shading 1 - Accent 21,No Spacing2,Brez razmikov1,Medium Shading 1 Accent 1,No Spacing3"/>
    <w:link w:val="BrezrazmikovZnak"/>
    <w:uiPriority w:val="1"/>
    <w:qFormat/>
    <w:rsid w:val="00EC394F"/>
    <w:rPr>
      <w:rFonts w:ascii="Calibri" w:eastAsia="Calibri" w:hAnsi="Calibri" w:cs="Times New Roman"/>
      <w:kern w:val="0"/>
      <w:sz w:val="22"/>
      <w:szCs w:val="22"/>
      <w:lang w:val="sl-SI" w:eastAsia="en-US" w:bidi="ar-SA"/>
    </w:rPr>
  </w:style>
  <w:style w:type="character" w:customStyle="1" w:styleId="BrezrazmikovZnak">
    <w:name w:val="Brez razmikov Znak"/>
    <w:aliases w:val="Clips Body Znak,No Spacing1 Znak,ARTICLE TEXT Znak,Medium Grid 21 Znak,Spacing Znak,ISSUE AREA Znak,Nessuna spaziatura Znak,SUBHEADING Znak,B Znak,Poglavje/besedilo Znak,Body Copy flush left Znak,Medium Shading 1 - Accent 21 Znak"/>
    <w:link w:val="Brezrazmikov"/>
    <w:uiPriority w:val="1"/>
    <w:qFormat/>
    <w:rsid w:val="00EC394F"/>
    <w:rPr>
      <w:rFonts w:ascii="Calibri" w:eastAsia="Calibri" w:hAnsi="Calibri" w:cs="Times New Roman"/>
      <w:kern w:val="0"/>
      <w:sz w:val="22"/>
      <w:szCs w:val="22"/>
      <w:lang w:val="sl-SI" w:eastAsia="en-US" w:bidi="ar-SA"/>
    </w:rPr>
  </w:style>
  <w:style w:type="table" w:styleId="Tabelamrea">
    <w:name w:val="Table Grid"/>
    <w:basedOn w:val="Navadnatabela"/>
    <w:uiPriority w:val="39"/>
    <w:rsid w:val="00873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0D9BFD1-0291-4635-A105-CA0E8DC39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599</Words>
  <Characters>3420</Characters>
  <Application>Microsoft Office Word</Application>
  <DocSecurity>0</DocSecurity>
  <Lines>28</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Pirc Musar</dc:creator>
  <cp:lastModifiedBy>Vesna Drole</cp:lastModifiedBy>
  <cp:revision>2</cp:revision>
  <cp:lastPrinted>2023-08-16T11:16:00Z</cp:lastPrinted>
  <dcterms:created xsi:type="dcterms:W3CDTF">2026-09-09T15:12:00Z</dcterms:created>
  <dcterms:modified xsi:type="dcterms:W3CDTF">2026-09-09T15:12:00Z</dcterms:modified>
</cp:coreProperties>
</file>