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F519BF" w:rsidRDefault="006F4D66" w:rsidP="00F519BF">
      <w:pPr>
        <w:spacing w:line="276" w:lineRule="auto"/>
        <w:ind w:left="360"/>
        <w:jc w:val="center"/>
        <w:rPr>
          <w:rFonts w:cstheme="minorHAnsi"/>
          <w:b/>
          <w:sz w:val="22"/>
          <w:szCs w:val="22"/>
          <w:lang w:val="sl-SI"/>
        </w:rPr>
      </w:pPr>
    </w:p>
    <w:p w14:paraId="56EC9E5C" w14:textId="77777777" w:rsidR="009A301F" w:rsidRPr="00F519BF" w:rsidRDefault="009A301F" w:rsidP="00F519BF">
      <w:pPr>
        <w:spacing w:line="276" w:lineRule="auto"/>
        <w:jc w:val="both"/>
        <w:rPr>
          <w:rFonts w:cstheme="minorHAnsi"/>
          <w:sz w:val="22"/>
          <w:szCs w:val="22"/>
          <w:lang w:val="sl-SI"/>
        </w:rPr>
      </w:pPr>
    </w:p>
    <w:p w14:paraId="00836732" w14:textId="0F88BD35" w:rsidR="00B32DCB" w:rsidRPr="00F519BF" w:rsidRDefault="00B32DCB"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F519BF">
        <w:rPr>
          <w:rFonts w:asciiTheme="minorHAnsi" w:hAnsiTheme="minorHAnsi" w:cstheme="minorHAnsi"/>
          <w:b/>
          <w:bCs/>
          <w:kern w:val="2"/>
          <w:szCs w:val="22"/>
          <w:u w:color="0B7367"/>
          <w14:textOutline w14:w="12700" w14:cap="flat" w14:cmpd="sng" w14:algn="ctr">
            <w14:noFill/>
            <w14:prstDash w14:val="solid"/>
            <w14:miter w14:lim="400000"/>
          </w14:textOutline>
        </w:rPr>
        <w:t>Govor predsednice Republike Slovenije Nataše Pirc Musar</w:t>
      </w:r>
      <w:r w:rsidR="00DE68DC">
        <w:rPr>
          <w:rFonts w:asciiTheme="minorHAnsi" w:hAnsiTheme="minorHAnsi" w:cstheme="minorHAnsi"/>
          <w:b/>
          <w:bCs/>
          <w:kern w:val="2"/>
          <w:szCs w:val="22"/>
          <w:u w:color="0B7367"/>
          <w14:textOutline w14:w="12700" w14:cap="flat" w14:cmpd="sng" w14:algn="ctr">
            <w14:noFill/>
            <w14:prstDash w14:val="solid"/>
            <w14:miter w14:lim="400000"/>
          </w14:textOutline>
        </w:rPr>
        <w:t xml:space="preserve"> na</w:t>
      </w:r>
      <w:bookmarkStart w:id="0" w:name="_GoBack"/>
      <w:bookmarkEnd w:id="0"/>
    </w:p>
    <w:p w14:paraId="732FB9E3" w14:textId="2F6B632C" w:rsidR="00ED730A"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533EA9">
        <w:rPr>
          <w:rFonts w:asciiTheme="minorHAnsi" w:hAnsiTheme="minorHAnsi" w:cstheme="minorHAnsi"/>
          <w:b/>
          <w:bCs/>
          <w:kern w:val="2"/>
          <w:szCs w:val="22"/>
          <w:u w:color="0B7367"/>
          <w14:textOutline w14:w="12700" w14:cap="flat" w14:cmpd="sng" w14:algn="ctr">
            <w14:noFill/>
            <w14:prstDash w14:val="solid"/>
            <w14:miter w14:lim="400000"/>
          </w14:textOutline>
        </w:rPr>
        <w:t>40. zaključn</w:t>
      </w:r>
      <w:r>
        <w:rPr>
          <w:rFonts w:asciiTheme="minorHAnsi" w:hAnsiTheme="minorHAnsi" w:cstheme="minorHAnsi"/>
          <w:b/>
          <w:bCs/>
          <w:kern w:val="2"/>
          <w:szCs w:val="22"/>
          <w:u w:color="0B7367"/>
          <w14:textOutline w14:w="12700" w14:cap="flat" w14:cmpd="sng" w14:algn="ctr">
            <w14:noFill/>
            <w14:prstDash w14:val="solid"/>
            <w14:miter w14:lim="400000"/>
          </w14:textOutline>
        </w:rPr>
        <w:t>i</w:t>
      </w:r>
      <w:r w:rsidRPr="00533EA9">
        <w:rPr>
          <w:rFonts w:asciiTheme="minorHAnsi" w:hAnsiTheme="minorHAnsi" w:cstheme="minorHAnsi"/>
          <w:b/>
          <w:bCs/>
          <w:kern w:val="2"/>
          <w:szCs w:val="22"/>
          <w:u w:color="0B7367"/>
          <w14:textOutline w14:w="12700" w14:cap="flat" w14:cmpd="sng" w14:algn="ctr">
            <w14:noFill/>
            <w14:prstDash w14:val="solid"/>
            <w14:miter w14:lim="400000"/>
          </w14:textOutline>
        </w:rPr>
        <w:t xml:space="preserve"> prireditv</w:t>
      </w:r>
      <w:r>
        <w:rPr>
          <w:rFonts w:asciiTheme="minorHAnsi" w:hAnsiTheme="minorHAnsi" w:cstheme="minorHAnsi"/>
          <w:b/>
          <w:bCs/>
          <w:kern w:val="2"/>
          <w:szCs w:val="22"/>
          <w:u w:color="0B7367"/>
          <w14:textOutline w14:w="12700" w14:cap="flat" w14:cmpd="sng" w14:algn="ctr">
            <w14:noFill/>
            <w14:prstDash w14:val="solid"/>
            <w14:miter w14:lim="400000"/>
          </w14:textOutline>
        </w:rPr>
        <w:t>i</w:t>
      </w:r>
      <w:r w:rsidRPr="00533EA9">
        <w:rPr>
          <w:rFonts w:asciiTheme="minorHAnsi" w:hAnsiTheme="minorHAnsi" w:cstheme="minorHAnsi"/>
          <w:b/>
          <w:bCs/>
          <w:kern w:val="2"/>
          <w:szCs w:val="22"/>
          <w:u w:color="0B7367"/>
          <w14:textOutline w14:w="12700" w14:cap="flat" w14:cmpd="sng" w14:algn="ctr">
            <w14:noFill/>
            <w14:prstDash w14:val="solid"/>
            <w14:miter w14:lim="400000"/>
          </w14:textOutline>
        </w:rPr>
        <w:t xml:space="preserve"> spominskega pohoda veteranskih organizacij na Triglav 2026</w:t>
      </w:r>
    </w:p>
    <w:p w14:paraId="45C86839" w14:textId="77777777" w:rsidR="00533EA9" w:rsidRPr="00F519BF"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heme="minorHAnsi" w:hAnsiTheme="minorHAnsi" w:cstheme="minorHAnsi"/>
          <w:kern w:val="2"/>
          <w:sz w:val="22"/>
          <w:szCs w:val="22"/>
          <w:u w:color="0B7367"/>
          <w14:textOutline w14:w="12700" w14:cap="flat" w14:cmpd="sng" w14:algn="ctr">
            <w14:noFill/>
            <w14:prstDash w14:val="solid"/>
            <w14:miter w14:lim="400000"/>
          </w14:textOutline>
        </w:rPr>
      </w:pPr>
    </w:p>
    <w:p w14:paraId="34D5674B" w14:textId="60060743" w:rsidR="00B32DCB"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heme="minorHAnsi" w:hAnsiTheme="minorHAnsi" w:cstheme="minorHAnsi"/>
          <w:kern w:val="2"/>
          <w:sz w:val="22"/>
          <w:szCs w:val="22"/>
          <w:u w:color="0B7367"/>
          <w14:textOutline w14:w="12700" w14:cap="flat" w14:cmpd="sng" w14:algn="ctr">
            <w14:noFill/>
            <w14:prstDash w14:val="solid"/>
            <w14:miter w14:lim="400000"/>
          </w14:textOutline>
        </w:rPr>
      </w:pPr>
      <w:r>
        <w:rPr>
          <w:rFonts w:asciiTheme="minorHAnsi" w:hAnsiTheme="minorHAnsi" w:cstheme="minorHAnsi"/>
          <w:kern w:val="2"/>
          <w:sz w:val="22"/>
          <w:szCs w:val="22"/>
          <w:u w:color="0B7367"/>
          <w14:textOutline w14:w="12700" w14:cap="flat" w14:cmpd="sng" w14:algn="ctr">
            <w14:noFill/>
            <w14:prstDash w14:val="solid"/>
            <w14:miter w14:lim="400000"/>
          </w14:textOutline>
        </w:rPr>
        <w:t>Pokljuka</w:t>
      </w:r>
      <w:r w:rsidR="00B32DCB" w:rsidRPr="00F519BF">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w:t>
      </w:r>
      <w:r>
        <w:rPr>
          <w:rFonts w:asciiTheme="minorHAnsi" w:hAnsiTheme="minorHAnsi" w:cstheme="minorHAnsi"/>
          <w:kern w:val="2"/>
          <w:sz w:val="22"/>
          <w:szCs w:val="22"/>
          <w:u w:color="0B7367"/>
          <w14:textOutline w14:w="12700" w14:cap="flat" w14:cmpd="sng" w14:algn="ctr">
            <w14:noFill/>
            <w14:prstDash w14:val="solid"/>
            <w14:miter w14:lim="400000"/>
          </w14:textOutline>
        </w:rPr>
        <w:t>11</w:t>
      </w:r>
      <w:r w:rsidR="00B32DCB" w:rsidRPr="00F519BF">
        <w:rPr>
          <w:rFonts w:asciiTheme="minorHAnsi" w:hAnsiTheme="minorHAnsi" w:cstheme="minorHAnsi"/>
          <w:kern w:val="2"/>
          <w:sz w:val="22"/>
          <w:szCs w:val="22"/>
          <w:u w:color="0B7367"/>
          <w14:textOutline w14:w="12700" w14:cap="flat" w14:cmpd="sng" w14:algn="ctr">
            <w14:noFill/>
            <w14:prstDash w14:val="solid"/>
            <w14:miter w14:lim="400000"/>
          </w14:textOutline>
        </w:rPr>
        <w:t>.</w:t>
      </w:r>
      <w:r w:rsidR="00BD6CFC">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ju</w:t>
      </w:r>
      <w:r>
        <w:rPr>
          <w:rFonts w:asciiTheme="minorHAnsi" w:hAnsiTheme="minorHAnsi" w:cstheme="minorHAnsi"/>
          <w:kern w:val="2"/>
          <w:sz w:val="22"/>
          <w:szCs w:val="22"/>
          <w:u w:color="0B7367"/>
          <w14:textOutline w14:w="12700" w14:cap="flat" w14:cmpd="sng" w14:algn="ctr">
            <w14:noFill/>
            <w14:prstDash w14:val="solid"/>
            <w14:miter w14:lim="400000"/>
          </w14:textOutline>
        </w:rPr>
        <w:t>l</w:t>
      </w:r>
      <w:r w:rsidR="00BD6CFC">
        <w:rPr>
          <w:rFonts w:asciiTheme="minorHAnsi" w:hAnsiTheme="minorHAnsi" w:cstheme="minorHAnsi"/>
          <w:kern w:val="2"/>
          <w:sz w:val="22"/>
          <w:szCs w:val="22"/>
          <w:u w:color="0B7367"/>
          <w14:textOutline w14:w="12700" w14:cap="flat" w14:cmpd="sng" w14:algn="ctr">
            <w14:noFill/>
            <w14:prstDash w14:val="solid"/>
            <w14:miter w14:lim="400000"/>
          </w14:textOutline>
        </w:rPr>
        <w:t>ij</w:t>
      </w:r>
      <w:r w:rsidR="00B32DCB" w:rsidRPr="00F519BF">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2026</w:t>
      </w:r>
    </w:p>
    <w:p w14:paraId="6F9B5696" w14:textId="3555B70C" w:rsidR="00172966" w:rsidRDefault="00172966"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p>
    <w:p w14:paraId="345C1942" w14:textId="0D91593B" w:rsidR="00172966" w:rsidRDefault="00172966"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p>
    <w:p w14:paraId="03D3C27B" w14:textId="77777777" w:rsidR="00172966" w:rsidRPr="00F519BF" w:rsidRDefault="00172966" w:rsidP="00533EA9">
      <w:pPr>
        <w:pStyle w:val="Default"/>
        <w:spacing w:before="0" w:line="240"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F519BF">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p>
    <w:p w14:paraId="2A1C805F" w14:textId="6B878A2A" w:rsidR="00172966" w:rsidRDefault="00172966"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p>
    <w:p w14:paraId="49CC6A2A" w14:textId="77777777" w:rsidR="00172966" w:rsidRDefault="00172966"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p>
    <w:p w14:paraId="5F5F1570" w14:textId="6A07EE02" w:rsidR="00533EA9"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sidRPr="00533EA9">
        <w:rPr>
          <w:rFonts w:asciiTheme="minorHAnsi" w:eastAsia="Arial" w:hAnsiTheme="minorHAnsi" w:cstheme="minorHAnsi"/>
          <w:kern w:val="2"/>
          <w:sz w:val="22"/>
          <w:szCs w:val="22"/>
          <w:u w:color="000000"/>
          <w14:textOutline w14:w="12700" w14:cap="flat" w14:cmpd="sng" w14:algn="ctr">
            <w14:noFill/>
            <w14:prstDash w14:val="solid"/>
            <w14:miter w14:lim="400000"/>
          </w14:textOutline>
        </w:rPr>
        <w:t xml:space="preserve">Gore so skrivnostne, veličastne in polne izzivov, zato v nas vzbujajo globoko spoštovanje in občudovanje. V slovenski zgodovini so neločljivo povezane z narodno identiteto in zavestjo. Med vsemi slovenskimi vrhovi ima Triglav edinstveno mesto kot simbol vztrajnosti, svobode, miru in trdnosti, ki je stoletja odločilno oblikoval naš narodni značaj in naše skupne cilje. </w:t>
      </w:r>
    </w:p>
    <w:p w14:paraId="4D42BE22" w14:textId="77777777" w:rsidR="00533EA9" w:rsidRPr="00533EA9"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p>
    <w:p w14:paraId="7E79FDD1" w14:textId="1484FE6A" w:rsidR="00533EA9"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sidRPr="00533EA9">
        <w:rPr>
          <w:rFonts w:asciiTheme="minorHAnsi" w:eastAsia="Arial" w:hAnsiTheme="minorHAnsi" w:cstheme="minorHAnsi"/>
          <w:kern w:val="2"/>
          <w:sz w:val="22"/>
          <w:szCs w:val="22"/>
          <w:u w:color="000000"/>
          <w14:textOutline w14:w="12700" w14:cap="flat" w14:cmpd="sng" w14:algn="ctr">
            <w14:noFill/>
            <w14:prstDash w14:val="solid"/>
            <w14:miter w14:lim="400000"/>
          </w14:textOutline>
        </w:rPr>
        <w:t xml:space="preserve">Za Slovenke in Slovence zato vzpon na vrh Triglava ni le športni dosežek, temveč je romanje h koreninam slovenstva in poklon dediščini, ki nas povezuje. Naš očak ostaja večni simbol slovenske trdoživosti, ponosa, vztrajnosti, miru ter s krvjo in pogumom priborjene svobode. Njegova mogočna silhueta nas nenehno opominja na pomen združevanja, tovarištva in medsebojnega zaupanja. </w:t>
      </w:r>
    </w:p>
    <w:p w14:paraId="4D20D6BD" w14:textId="77777777" w:rsidR="00533EA9" w:rsidRPr="00533EA9"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p>
    <w:p w14:paraId="2B955904" w14:textId="7FDAED45" w:rsidR="00533EA9"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sidRPr="00533EA9">
        <w:rPr>
          <w:rFonts w:asciiTheme="minorHAnsi" w:eastAsia="Arial" w:hAnsiTheme="minorHAnsi" w:cstheme="minorHAnsi"/>
          <w:kern w:val="2"/>
          <w:sz w:val="22"/>
          <w:szCs w:val="22"/>
          <w:u w:color="000000"/>
          <w14:textOutline w14:w="12700" w14:cap="flat" w14:cmpd="sng" w14:algn="ctr">
            <w14:noFill/>
            <w14:prstDash w14:val="solid"/>
            <w14:miter w14:lim="400000"/>
          </w14:textOutline>
        </w:rPr>
        <w:t xml:space="preserve">Visoko v steni ali na zahtevni poti ste gorniki in pohodniki odvisni drug od drugega, od solidarnosti in nesebične pomoči. V zadnjih štiridesetih letih ste na spominskih pohodih številni izkusili in utrdili to neprecenljivo vez, pred tem pa v različnih obdobjih naše viharne zgodovine tudi številni domoljubi in borci za svobodo. </w:t>
      </w:r>
    </w:p>
    <w:p w14:paraId="0CCD5D64" w14:textId="77777777" w:rsidR="00533EA9" w:rsidRPr="00533EA9"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p>
    <w:p w14:paraId="1B84C705" w14:textId="77777777" w:rsidR="00533EA9" w:rsidRPr="00533EA9"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sidRPr="00533EA9">
        <w:rPr>
          <w:rFonts w:asciiTheme="minorHAnsi" w:eastAsia="Arial" w:hAnsiTheme="minorHAnsi" w:cstheme="minorHAnsi"/>
          <w:kern w:val="2"/>
          <w:sz w:val="22"/>
          <w:szCs w:val="22"/>
          <w:u w:color="000000"/>
          <w14:textOutline w14:w="12700" w14:cap="flat" w14:cmpd="sng" w14:algn="ctr">
            <w14:noFill/>
            <w14:prstDash w14:val="solid"/>
            <w14:miter w14:lim="400000"/>
          </w14:textOutline>
        </w:rPr>
        <w:t xml:space="preserve">Spoštovane pohodnice in spoštovani pohodniki, </w:t>
      </w:r>
    </w:p>
    <w:p w14:paraId="0D3D269F" w14:textId="3D847967" w:rsidR="00533EA9"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sidRPr="00533EA9">
        <w:rPr>
          <w:rFonts w:asciiTheme="minorHAnsi" w:eastAsia="Arial" w:hAnsiTheme="minorHAnsi" w:cstheme="minorHAnsi"/>
          <w:kern w:val="2"/>
          <w:sz w:val="22"/>
          <w:szCs w:val="22"/>
          <w:u w:color="000000"/>
          <w14:textOutline w14:w="12700" w14:cap="flat" w14:cmpd="sng" w14:algn="ctr">
            <w14:noFill/>
            <w14:prstDash w14:val="solid"/>
            <w14:miter w14:lim="400000"/>
          </w14:textOutline>
        </w:rPr>
        <w:t>cenjene veteranke in cenjeni veterani.</w:t>
      </w:r>
    </w:p>
    <w:p w14:paraId="1E32477A" w14:textId="77777777" w:rsidR="00533EA9" w:rsidRPr="00533EA9"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p>
    <w:p w14:paraId="3990052E" w14:textId="09ECCBBF" w:rsidR="00533EA9"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sidRPr="00533EA9">
        <w:rPr>
          <w:rFonts w:asciiTheme="minorHAnsi" w:eastAsia="Arial" w:hAnsiTheme="minorHAnsi" w:cstheme="minorHAnsi"/>
          <w:kern w:val="2"/>
          <w:sz w:val="22"/>
          <w:szCs w:val="22"/>
          <w:u w:color="000000"/>
          <w14:textOutline w14:w="12700" w14:cap="flat" w14:cmpd="sng" w14:algn="ctr">
            <w14:noFill/>
            <w14:prstDash w14:val="solid"/>
            <w14:miter w14:lim="400000"/>
          </w14:textOutline>
        </w:rPr>
        <w:t xml:space="preserve">Naporna pot, ki vas je vodila z različnih koncev Slovenije, je dokaz izjemne volje, srčnosti in neupogljivosti vseh udeleženk in udeležencev. Ob tej priložnosti se vam iskreno zahvaljujem za vaš prispevek k ohranjanju zgodovinskega spomina, domoljubja in plemenitih vrednot, ki nas povezujejo kot narod. Vsak meter strmine, ki ste ga premagali, je izraz spoštovanja slovenske zgodovine in tradicije ter prispevka prejšnjih in sedanjih rodov k nastanku samostojne, suverene in neodvisne Republike Slovenije. Prepričana sem, da ob pogledu na Aljažev stolp in slovensko zastavo, ki ponosno plapola na vrhu Triglava, vsakemu od nas zaigra srce. Verjamem, da so podobna čustva ob izobešanju zastave prevevala tudi partizanske patrulje leta 1944 in ekipo gornikov leta 1991. </w:t>
      </w:r>
    </w:p>
    <w:p w14:paraId="5C51093F" w14:textId="77777777" w:rsidR="00533EA9" w:rsidRPr="00533EA9"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p>
    <w:p w14:paraId="1EA618A6" w14:textId="2BDC8BD5" w:rsidR="00533EA9"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sidRPr="00533EA9">
        <w:rPr>
          <w:rFonts w:asciiTheme="minorHAnsi" w:eastAsia="Arial" w:hAnsiTheme="minorHAnsi" w:cstheme="minorHAnsi"/>
          <w:kern w:val="2"/>
          <w:sz w:val="22"/>
          <w:szCs w:val="22"/>
          <w:u w:color="000000"/>
          <w14:textOutline w14:w="12700" w14:cap="flat" w14:cmpd="sng" w14:algn="ctr">
            <w14:noFill/>
            <w14:prstDash w14:val="solid"/>
            <w14:miter w14:lim="400000"/>
          </w14:textOutline>
        </w:rPr>
        <w:t xml:space="preserve">Slovenke in Slovenci smo velikokrat dokazali, da najtežje vrhove dosežemo takrat, ko stopimo skupaj, ko se znamo poslušati in sodelovati, ko smo povezani in enotni. V vsakdanu včasih dovolimo, da nas drobni nesporazumi in umetne delitve vlečejo na različne strani. Enotnost, medsebojno spoštovanje in razumevanje zahtevajo nenehni trud ter zrele in razumne odločitve vseh nas, še posebej v politiki. Zato si iskreno želim, da bi pripadnost, solidarnost, povezanost, srčnost in veselje, ki ste jih v teh dneh doživeli vi ter ki jih tako dobro poznajo nekdanji in sedanji pohodniki na številnih planinskih poteh, polno zaživeli tudi v vsakdanjih odnosih in politiki. Slovenija si to zasluži, saj bo le tako lahko dihala s polnimi pljuči ter se razvijala v varno, napredno in ponosno državo.   </w:t>
      </w:r>
    </w:p>
    <w:p w14:paraId="46ED2AF8" w14:textId="77777777" w:rsidR="00533EA9" w:rsidRPr="00533EA9"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p>
    <w:p w14:paraId="5D8AFFBB" w14:textId="1396359A" w:rsidR="00533EA9"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sidRPr="00533EA9">
        <w:rPr>
          <w:rFonts w:asciiTheme="minorHAnsi" w:eastAsia="Arial" w:hAnsiTheme="minorHAnsi" w:cstheme="minorHAnsi"/>
          <w:kern w:val="2"/>
          <w:sz w:val="22"/>
          <w:szCs w:val="22"/>
          <w:u w:color="000000"/>
          <w14:textOutline w14:w="12700" w14:cap="flat" w14:cmpd="sng" w14:algn="ctr">
            <w14:noFill/>
            <w14:prstDash w14:val="solid"/>
            <w14:miter w14:lim="400000"/>
          </w14:textOutline>
        </w:rPr>
        <w:t>Spoštovane in spoštovani.</w:t>
      </w:r>
    </w:p>
    <w:p w14:paraId="04930FB1" w14:textId="77777777" w:rsidR="00533EA9" w:rsidRPr="00533EA9"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p>
    <w:p w14:paraId="30243F4F" w14:textId="18CDBC5D" w:rsidR="00533EA9"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sidRPr="00533EA9">
        <w:rPr>
          <w:rFonts w:asciiTheme="minorHAnsi" w:eastAsia="Arial" w:hAnsiTheme="minorHAnsi" w:cstheme="minorHAnsi"/>
          <w:kern w:val="2"/>
          <w:sz w:val="22"/>
          <w:szCs w:val="22"/>
          <w:u w:color="000000"/>
          <w14:textOutline w14:w="12700" w14:cap="flat" w14:cmpd="sng" w14:algn="ctr">
            <w14:noFill/>
            <w14:prstDash w14:val="solid"/>
            <w14:miter w14:lim="400000"/>
          </w14:textOutline>
        </w:rPr>
        <w:t xml:space="preserve">Gore nas s svojo lepoto nenehno vabijo medse, vendar od vsakega obiskovalca zahtevajo polno odgovornost in zrelost. Zadnji podatki Gorske reševalne zveze Slovenije so zaskrbljujoči. Število intervencij, nesreč in tragičnih dogodkov se strmo povečuje in žal dosega rekordno raven. Zato se na tem mestu zahvaljujem tudi vsem reševalnim službam, gorskim reševalcem, zdravstvenemu osebju, Slovenski vojski in Policiji za nesebično in požrtvovalno pomoč ljudem in živalim v stiski. </w:t>
      </w:r>
    </w:p>
    <w:p w14:paraId="27C00511" w14:textId="77777777" w:rsidR="00533EA9" w:rsidRPr="00533EA9"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p>
    <w:p w14:paraId="2A6EC69F" w14:textId="591036BB" w:rsidR="00533EA9"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sidRPr="00533EA9">
        <w:rPr>
          <w:rFonts w:asciiTheme="minorHAnsi" w:eastAsia="Arial" w:hAnsiTheme="minorHAnsi" w:cstheme="minorHAnsi"/>
          <w:kern w:val="2"/>
          <w:sz w:val="22"/>
          <w:szCs w:val="22"/>
          <w:u w:color="000000"/>
          <w14:textOutline w14:w="12700" w14:cap="flat" w14:cmpd="sng" w14:algn="ctr">
            <w14:noFill/>
            <w14:prstDash w14:val="solid"/>
            <w14:miter w14:lim="400000"/>
          </w14:textOutline>
        </w:rPr>
        <w:t>Naše planine so vredne občudovanja, a le pod pogojem, da jih obiskujemo previdno in premišljeno, z ustrezno pripravo in pravo opremo. Zagotovimo svojo varnost in varnost drugih. Naj bodo naše gore in planine vedno prostor lepih doživetij in spominov, globokega miru in spoštljive ponižnosti</w:t>
      </w:r>
      <w:r w:rsidR="0017254D">
        <w:rPr>
          <w:rFonts w:asciiTheme="minorHAnsi" w:eastAsia="Arial" w:hAnsiTheme="minorHAnsi" w:cstheme="minorHAnsi"/>
          <w:kern w:val="2"/>
          <w:sz w:val="22"/>
          <w:szCs w:val="22"/>
          <w:u w:color="000000"/>
          <w14:textOutline w14:w="12700" w14:cap="flat" w14:cmpd="sng" w14:algn="ctr">
            <w14:noFill/>
            <w14:prstDash w14:val="solid"/>
            <w14:miter w14:lim="400000"/>
          </w14:textOutline>
        </w:rPr>
        <w:t xml:space="preserve"> </w:t>
      </w:r>
      <w:r w:rsidRPr="00533EA9">
        <w:rPr>
          <w:rFonts w:asciiTheme="minorHAnsi" w:eastAsia="Arial" w:hAnsiTheme="minorHAnsi" w:cstheme="minorHAnsi"/>
          <w:kern w:val="2"/>
          <w:sz w:val="22"/>
          <w:szCs w:val="22"/>
          <w:u w:color="000000"/>
          <w14:textOutline w14:w="12700" w14:cap="flat" w14:cmpd="sng" w14:algn="ctr">
            <w14:noFill/>
            <w14:prstDash w14:val="solid"/>
            <w14:miter w14:lim="400000"/>
          </w14:textOutline>
        </w:rPr>
        <w:t>do neukrotljive moči narave. Udeleženke in udeleženci tradicionalnega spominskega pohoda na Triglav ste z odgovornim ravnanjem vedno znova zgled varnega, spoštljivega in premišljenega obiskovanja gora.</w:t>
      </w:r>
    </w:p>
    <w:p w14:paraId="6B333DA9" w14:textId="77777777" w:rsidR="00533EA9" w:rsidRPr="00533EA9"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p>
    <w:p w14:paraId="38EDDB6A" w14:textId="27D16AEA" w:rsidR="00533EA9"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sidRPr="00533EA9">
        <w:rPr>
          <w:rFonts w:asciiTheme="minorHAnsi" w:eastAsia="Arial" w:hAnsiTheme="minorHAnsi" w:cstheme="minorHAnsi"/>
          <w:kern w:val="2"/>
          <w:sz w:val="22"/>
          <w:szCs w:val="22"/>
          <w:u w:color="000000"/>
          <w14:textOutline w14:w="12700" w14:cap="flat" w14:cmpd="sng" w14:algn="ctr">
            <w14:noFill/>
            <w14:prstDash w14:val="solid"/>
            <w14:miter w14:lim="400000"/>
          </w14:textOutline>
        </w:rPr>
        <w:t xml:space="preserve">Naj nas Slovenke in Slovence, prebivalke in prebivalce, državljanke in državljane ljubezen do gora in domovine spremlja tudi v prihodnje kot pot, ki nas uči in bogati, kot izziv, ki nas krepi, in kot dom, ki nas povezuje. </w:t>
      </w:r>
    </w:p>
    <w:p w14:paraId="27FF69DA" w14:textId="77777777" w:rsidR="00533EA9" w:rsidRPr="00533EA9"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p>
    <w:p w14:paraId="3A642706" w14:textId="180753BE" w:rsidR="00ED730A" w:rsidRPr="00ED730A" w:rsidRDefault="00533EA9"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sidRPr="00533EA9">
        <w:rPr>
          <w:rFonts w:asciiTheme="minorHAnsi" w:eastAsia="Arial" w:hAnsiTheme="minorHAnsi" w:cstheme="minorHAnsi"/>
          <w:kern w:val="2"/>
          <w:sz w:val="22"/>
          <w:szCs w:val="22"/>
          <w:u w:color="000000"/>
          <w14:textOutline w14:w="12700" w14:cap="flat" w14:cmpd="sng" w14:algn="ctr">
            <w14:noFill/>
            <w14:prstDash w14:val="solid"/>
            <w14:miter w14:lim="400000"/>
          </w14:textOutline>
        </w:rPr>
        <w:t>Naj živi Triglav. Naj živi Slovenija.</w:t>
      </w:r>
    </w:p>
    <w:p w14:paraId="6E2474DF" w14:textId="4BA805CB" w:rsidR="009C652E" w:rsidRPr="003C72CB" w:rsidRDefault="009C652E" w:rsidP="00533E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p>
    <w:sectPr w:rsidR="009C652E" w:rsidRPr="003C72C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88783" w14:textId="77777777" w:rsidR="00DD23CE" w:rsidRDefault="00DD23CE" w:rsidP="009F6FB1">
      <w:r>
        <w:separator/>
      </w:r>
    </w:p>
  </w:endnote>
  <w:endnote w:type="continuationSeparator" w:id="0">
    <w:p w14:paraId="2D4A85A7" w14:textId="77777777" w:rsidR="00DD23CE" w:rsidRDefault="00DD23CE"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3D2AA" w14:textId="77777777" w:rsidR="00DD23CE" w:rsidRDefault="00DD23CE" w:rsidP="009F6FB1">
      <w:r>
        <w:separator/>
      </w:r>
    </w:p>
  </w:footnote>
  <w:footnote w:type="continuationSeparator" w:id="0">
    <w:p w14:paraId="745EB286" w14:textId="77777777" w:rsidR="00DD23CE" w:rsidRDefault="00DD23CE"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2B42"/>
    <w:rsid w:val="00047482"/>
    <w:rsid w:val="00053162"/>
    <w:rsid w:val="00065D7B"/>
    <w:rsid w:val="0006627B"/>
    <w:rsid w:val="00066D57"/>
    <w:rsid w:val="0007213B"/>
    <w:rsid w:val="000723F2"/>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0147"/>
    <w:rsid w:val="00147BA4"/>
    <w:rsid w:val="00152E7D"/>
    <w:rsid w:val="00154642"/>
    <w:rsid w:val="001546D5"/>
    <w:rsid w:val="00164E88"/>
    <w:rsid w:val="00167A30"/>
    <w:rsid w:val="00170795"/>
    <w:rsid w:val="0017254D"/>
    <w:rsid w:val="00172966"/>
    <w:rsid w:val="00174762"/>
    <w:rsid w:val="00181167"/>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1A2A"/>
    <w:rsid w:val="00241A4C"/>
    <w:rsid w:val="00244997"/>
    <w:rsid w:val="00264303"/>
    <w:rsid w:val="0026682C"/>
    <w:rsid w:val="00267BE1"/>
    <w:rsid w:val="00281B10"/>
    <w:rsid w:val="00283A7E"/>
    <w:rsid w:val="002876FD"/>
    <w:rsid w:val="00297788"/>
    <w:rsid w:val="002A39FD"/>
    <w:rsid w:val="002B2B70"/>
    <w:rsid w:val="002B2EF0"/>
    <w:rsid w:val="002B5BC3"/>
    <w:rsid w:val="002B5C21"/>
    <w:rsid w:val="002C5669"/>
    <w:rsid w:val="002F36E6"/>
    <w:rsid w:val="002F46D5"/>
    <w:rsid w:val="00306FCA"/>
    <w:rsid w:val="00314CC7"/>
    <w:rsid w:val="003244FC"/>
    <w:rsid w:val="003378C8"/>
    <w:rsid w:val="00342179"/>
    <w:rsid w:val="0034520E"/>
    <w:rsid w:val="00347A25"/>
    <w:rsid w:val="00353EE9"/>
    <w:rsid w:val="00355E66"/>
    <w:rsid w:val="00355F4E"/>
    <w:rsid w:val="00377C40"/>
    <w:rsid w:val="00386C3A"/>
    <w:rsid w:val="00393243"/>
    <w:rsid w:val="003A1EC1"/>
    <w:rsid w:val="003A5CD6"/>
    <w:rsid w:val="003B1FCE"/>
    <w:rsid w:val="003C1333"/>
    <w:rsid w:val="003C72CB"/>
    <w:rsid w:val="003C7D8F"/>
    <w:rsid w:val="003D4D20"/>
    <w:rsid w:val="003D7C2E"/>
    <w:rsid w:val="003E107F"/>
    <w:rsid w:val="004007FE"/>
    <w:rsid w:val="00401FE6"/>
    <w:rsid w:val="0042102E"/>
    <w:rsid w:val="0042790B"/>
    <w:rsid w:val="0043311E"/>
    <w:rsid w:val="004572DF"/>
    <w:rsid w:val="0046130C"/>
    <w:rsid w:val="00464031"/>
    <w:rsid w:val="004702D2"/>
    <w:rsid w:val="00485250"/>
    <w:rsid w:val="00486C4B"/>
    <w:rsid w:val="00493EE2"/>
    <w:rsid w:val="00493F54"/>
    <w:rsid w:val="004A1586"/>
    <w:rsid w:val="004A50F5"/>
    <w:rsid w:val="004A65F7"/>
    <w:rsid w:val="004C41A0"/>
    <w:rsid w:val="004C7258"/>
    <w:rsid w:val="004D6E31"/>
    <w:rsid w:val="004E2D32"/>
    <w:rsid w:val="004F7D74"/>
    <w:rsid w:val="005154DC"/>
    <w:rsid w:val="00526019"/>
    <w:rsid w:val="00533EA9"/>
    <w:rsid w:val="00541181"/>
    <w:rsid w:val="00555AA8"/>
    <w:rsid w:val="00556010"/>
    <w:rsid w:val="00557B6C"/>
    <w:rsid w:val="005658B7"/>
    <w:rsid w:val="005910C5"/>
    <w:rsid w:val="00596E41"/>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84ACE"/>
    <w:rsid w:val="006A3AA8"/>
    <w:rsid w:val="006B6C9F"/>
    <w:rsid w:val="006C0BF4"/>
    <w:rsid w:val="006C43A3"/>
    <w:rsid w:val="006C504A"/>
    <w:rsid w:val="006C73E5"/>
    <w:rsid w:val="006C7827"/>
    <w:rsid w:val="006C7BC5"/>
    <w:rsid w:val="006F21E7"/>
    <w:rsid w:val="006F2E7E"/>
    <w:rsid w:val="006F4D66"/>
    <w:rsid w:val="006F5E31"/>
    <w:rsid w:val="006F60D9"/>
    <w:rsid w:val="00701F2F"/>
    <w:rsid w:val="007037D3"/>
    <w:rsid w:val="007126DE"/>
    <w:rsid w:val="007304B4"/>
    <w:rsid w:val="00741BEA"/>
    <w:rsid w:val="00751F0E"/>
    <w:rsid w:val="00763FDE"/>
    <w:rsid w:val="00771EF6"/>
    <w:rsid w:val="007A1E17"/>
    <w:rsid w:val="007D34FF"/>
    <w:rsid w:val="007D3DA5"/>
    <w:rsid w:val="007D64F7"/>
    <w:rsid w:val="0080232B"/>
    <w:rsid w:val="00807726"/>
    <w:rsid w:val="008167B2"/>
    <w:rsid w:val="0082769F"/>
    <w:rsid w:val="00831008"/>
    <w:rsid w:val="00845C17"/>
    <w:rsid w:val="008523AE"/>
    <w:rsid w:val="00862591"/>
    <w:rsid w:val="00866B81"/>
    <w:rsid w:val="00871229"/>
    <w:rsid w:val="008732B6"/>
    <w:rsid w:val="0088068E"/>
    <w:rsid w:val="0088130D"/>
    <w:rsid w:val="0088684D"/>
    <w:rsid w:val="00897CEB"/>
    <w:rsid w:val="008B7A59"/>
    <w:rsid w:val="008C41D1"/>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3692"/>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3B53"/>
    <w:rsid w:val="00B142E4"/>
    <w:rsid w:val="00B32DCB"/>
    <w:rsid w:val="00B33B27"/>
    <w:rsid w:val="00B37408"/>
    <w:rsid w:val="00B468C9"/>
    <w:rsid w:val="00B50F62"/>
    <w:rsid w:val="00B60B2E"/>
    <w:rsid w:val="00B66902"/>
    <w:rsid w:val="00B70FAE"/>
    <w:rsid w:val="00B71672"/>
    <w:rsid w:val="00B80A1F"/>
    <w:rsid w:val="00B856DF"/>
    <w:rsid w:val="00BC3593"/>
    <w:rsid w:val="00BD589A"/>
    <w:rsid w:val="00BD6CFC"/>
    <w:rsid w:val="00BE123A"/>
    <w:rsid w:val="00BE4800"/>
    <w:rsid w:val="00BF15B2"/>
    <w:rsid w:val="00BF6BE3"/>
    <w:rsid w:val="00C0169E"/>
    <w:rsid w:val="00C02E2E"/>
    <w:rsid w:val="00C02F65"/>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23CE"/>
    <w:rsid w:val="00DD3CE1"/>
    <w:rsid w:val="00DD516F"/>
    <w:rsid w:val="00DE1097"/>
    <w:rsid w:val="00DE2C82"/>
    <w:rsid w:val="00DE5C50"/>
    <w:rsid w:val="00DE68DC"/>
    <w:rsid w:val="00E03A06"/>
    <w:rsid w:val="00E22E52"/>
    <w:rsid w:val="00E27525"/>
    <w:rsid w:val="00E27DD6"/>
    <w:rsid w:val="00E345DE"/>
    <w:rsid w:val="00E456EF"/>
    <w:rsid w:val="00E62A26"/>
    <w:rsid w:val="00E70F29"/>
    <w:rsid w:val="00E94A37"/>
    <w:rsid w:val="00EA5068"/>
    <w:rsid w:val="00EB7739"/>
    <w:rsid w:val="00EC394F"/>
    <w:rsid w:val="00ED2028"/>
    <w:rsid w:val="00ED730A"/>
    <w:rsid w:val="00EE6E4C"/>
    <w:rsid w:val="00EE73D0"/>
    <w:rsid w:val="00F04C2A"/>
    <w:rsid w:val="00F2060D"/>
    <w:rsid w:val="00F20904"/>
    <w:rsid w:val="00F22408"/>
    <w:rsid w:val="00F23904"/>
    <w:rsid w:val="00F253AA"/>
    <w:rsid w:val="00F27382"/>
    <w:rsid w:val="00F354D2"/>
    <w:rsid w:val="00F35B04"/>
    <w:rsid w:val="00F436A4"/>
    <w:rsid w:val="00F519BF"/>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A6503"/>
    <w:rsid w:val="00FB3ECB"/>
    <w:rsid w:val="00FB5AD3"/>
    <w:rsid w:val="00FB7CFF"/>
    <w:rsid w:val="00FB7EC2"/>
    <w:rsid w:val="00FC0D9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2DCB"/>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502942">
      <w:bodyDiv w:val="1"/>
      <w:marLeft w:val="0"/>
      <w:marRight w:val="0"/>
      <w:marTop w:val="0"/>
      <w:marBottom w:val="0"/>
      <w:divBdr>
        <w:top w:val="none" w:sz="0" w:space="0" w:color="auto"/>
        <w:left w:val="none" w:sz="0" w:space="0" w:color="auto"/>
        <w:bottom w:val="none" w:sz="0" w:space="0" w:color="auto"/>
        <w:right w:val="none" w:sz="0" w:space="0" w:color="auto"/>
      </w:divBdr>
    </w:div>
    <w:div w:id="125385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2F7F823-2502-4B50-9584-97C77FF63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626</Words>
  <Characters>3572</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4</cp:revision>
  <cp:lastPrinted>2026-07-10T12:48:00Z</cp:lastPrinted>
  <dcterms:created xsi:type="dcterms:W3CDTF">2026-07-10T12:47:00Z</dcterms:created>
  <dcterms:modified xsi:type="dcterms:W3CDTF">2026-07-10T13:00:00Z</dcterms:modified>
</cp:coreProperties>
</file>