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2D1851" w:rsidRDefault="006F4D66" w:rsidP="002D1851">
      <w:pPr>
        <w:spacing w:line="276" w:lineRule="auto"/>
        <w:ind w:left="360"/>
        <w:rPr>
          <w:rFonts w:cstheme="minorHAnsi"/>
          <w:b/>
          <w:sz w:val="22"/>
          <w:szCs w:val="22"/>
          <w:lang w:val="sl-SI"/>
        </w:rPr>
      </w:pPr>
    </w:p>
    <w:p w14:paraId="555838FB" w14:textId="77777777" w:rsidR="006F4D66" w:rsidRPr="002D1851" w:rsidRDefault="006F4D66" w:rsidP="002D1851">
      <w:pPr>
        <w:spacing w:line="276" w:lineRule="auto"/>
        <w:ind w:left="360"/>
        <w:rPr>
          <w:rFonts w:cstheme="minorHAnsi"/>
          <w:b/>
          <w:sz w:val="22"/>
          <w:szCs w:val="22"/>
          <w:lang w:val="sl-SI"/>
        </w:rPr>
      </w:pPr>
    </w:p>
    <w:p w14:paraId="2942ACDC" w14:textId="77777777" w:rsidR="00DC3DCF" w:rsidRPr="002D1851" w:rsidRDefault="00DC3DCF" w:rsidP="002D1851">
      <w:pPr>
        <w:spacing w:line="276" w:lineRule="auto"/>
        <w:ind w:left="360"/>
        <w:rPr>
          <w:rFonts w:cstheme="minorHAnsi"/>
          <w:b/>
          <w:sz w:val="22"/>
          <w:szCs w:val="22"/>
          <w:lang w:val="sl-SI"/>
        </w:rPr>
      </w:pPr>
    </w:p>
    <w:p w14:paraId="74C5B858" w14:textId="77777777" w:rsidR="002F36E6" w:rsidRPr="002D1851" w:rsidRDefault="002F36E6" w:rsidP="002D1851">
      <w:pPr>
        <w:spacing w:line="276" w:lineRule="auto"/>
        <w:ind w:left="360"/>
        <w:jc w:val="center"/>
        <w:rPr>
          <w:rFonts w:cstheme="minorHAnsi"/>
          <w:b/>
          <w:lang w:val="sl-SI"/>
        </w:rPr>
      </w:pPr>
    </w:p>
    <w:p w14:paraId="75719103" w14:textId="77777777" w:rsidR="008E0963" w:rsidRPr="002D1851" w:rsidRDefault="008E0963" w:rsidP="002D1851">
      <w:pPr>
        <w:spacing w:line="276" w:lineRule="auto"/>
        <w:ind w:left="360"/>
        <w:jc w:val="center"/>
        <w:rPr>
          <w:rFonts w:cstheme="minorHAnsi"/>
          <w:b/>
          <w:lang w:val="sl-SI"/>
        </w:rPr>
      </w:pPr>
      <w:r w:rsidRPr="002D1851">
        <w:rPr>
          <w:rFonts w:cstheme="minorHAnsi"/>
          <w:b/>
          <w:lang w:val="sl-SI"/>
        </w:rPr>
        <w:t xml:space="preserve">Slavnostni </w:t>
      </w:r>
      <w:r w:rsidR="00D53B6A" w:rsidRPr="002D1851">
        <w:rPr>
          <w:rFonts w:cstheme="minorHAnsi"/>
          <w:b/>
          <w:lang w:val="sl-SI"/>
        </w:rPr>
        <w:t>g</w:t>
      </w:r>
      <w:r w:rsidR="004A1586" w:rsidRPr="002D1851">
        <w:rPr>
          <w:rFonts w:cstheme="minorHAnsi"/>
          <w:b/>
          <w:lang w:val="sl-SI"/>
        </w:rPr>
        <w:t>ovor</w:t>
      </w:r>
    </w:p>
    <w:p w14:paraId="12EEED5D" w14:textId="20D519C7" w:rsidR="00F6486E" w:rsidRPr="002D1851" w:rsidRDefault="00F6486E" w:rsidP="002D1851">
      <w:pPr>
        <w:spacing w:line="276" w:lineRule="auto"/>
        <w:ind w:left="360"/>
        <w:jc w:val="center"/>
        <w:rPr>
          <w:rFonts w:cstheme="minorHAnsi"/>
          <w:b/>
          <w:lang w:val="sl-SI"/>
        </w:rPr>
      </w:pPr>
      <w:r w:rsidRPr="002D1851">
        <w:rPr>
          <w:rFonts w:cstheme="minorHAnsi"/>
          <w:b/>
          <w:lang w:val="sl-SI"/>
        </w:rPr>
        <w:t>predsednice Republike Slovenije Nataše Pirc Musar</w:t>
      </w:r>
    </w:p>
    <w:p w14:paraId="434ECBF5" w14:textId="5C09D634" w:rsidR="006F4D66" w:rsidRPr="002D1851" w:rsidRDefault="008E0963" w:rsidP="002D1851">
      <w:pPr>
        <w:spacing w:line="276" w:lineRule="auto"/>
        <w:ind w:left="360"/>
        <w:jc w:val="center"/>
        <w:rPr>
          <w:rFonts w:cstheme="minorHAnsi"/>
          <w:b/>
          <w:lang w:val="sl-SI"/>
        </w:rPr>
      </w:pPr>
      <w:proofErr w:type="gramStart"/>
      <w:r w:rsidRPr="002D1851">
        <w:rPr>
          <w:rFonts w:cstheme="minorHAnsi"/>
          <w:b/>
          <w:lang w:val="sl-SI"/>
        </w:rPr>
        <w:t>na</w:t>
      </w:r>
      <w:proofErr w:type="gramEnd"/>
      <w:r w:rsidRPr="002D1851">
        <w:rPr>
          <w:rFonts w:cstheme="minorHAnsi"/>
          <w:b/>
          <w:lang w:val="sl-SI"/>
        </w:rPr>
        <w:t xml:space="preserve"> </w:t>
      </w:r>
      <w:r w:rsidR="002D1851" w:rsidRPr="002D1851">
        <w:rPr>
          <w:rFonts w:cstheme="minorHAnsi"/>
          <w:b/>
          <w:lang w:val="sl-SI"/>
        </w:rPr>
        <w:t xml:space="preserve">12. International Medis </w:t>
      </w:r>
      <w:proofErr w:type="spellStart"/>
      <w:r w:rsidR="002D1851" w:rsidRPr="002D1851">
        <w:rPr>
          <w:rFonts w:cstheme="minorHAnsi"/>
          <w:b/>
          <w:lang w:val="sl-SI"/>
        </w:rPr>
        <w:t>Awards</w:t>
      </w:r>
      <w:proofErr w:type="spellEnd"/>
      <w:r w:rsidR="002D1851" w:rsidRPr="002D1851">
        <w:rPr>
          <w:rFonts w:cstheme="minorHAnsi"/>
          <w:b/>
          <w:lang w:val="sl-SI"/>
        </w:rPr>
        <w:t xml:space="preserve"> for Medical Research (IMA)</w:t>
      </w:r>
    </w:p>
    <w:p w14:paraId="537B69EC" w14:textId="70469703" w:rsidR="006F4D66" w:rsidRPr="002D1851" w:rsidRDefault="008E0963" w:rsidP="002D1851">
      <w:pPr>
        <w:spacing w:line="276" w:lineRule="auto"/>
        <w:jc w:val="center"/>
        <w:rPr>
          <w:rFonts w:cstheme="minorHAnsi"/>
          <w:lang w:val="sl-SI"/>
        </w:rPr>
      </w:pPr>
      <w:r w:rsidRPr="002D1851">
        <w:rPr>
          <w:rFonts w:cstheme="minorHAnsi"/>
          <w:lang w:val="sl-SI"/>
        </w:rPr>
        <w:t>Ljubljana</w:t>
      </w:r>
      <w:r w:rsidR="00F65073" w:rsidRPr="002D1851">
        <w:rPr>
          <w:rFonts w:cstheme="minorHAnsi"/>
          <w:lang w:val="sl-SI"/>
        </w:rPr>
        <w:t xml:space="preserve">, </w:t>
      </w:r>
      <w:r w:rsidRPr="002D1851">
        <w:rPr>
          <w:rFonts w:cstheme="minorHAnsi"/>
          <w:lang w:val="sl-SI"/>
        </w:rPr>
        <w:t>1</w:t>
      </w:r>
      <w:r w:rsidR="002D1851" w:rsidRPr="002D1851">
        <w:rPr>
          <w:rFonts w:cstheme="minorHAnsi"/>
          <w:lang w:val="sl-SI"/>
        </w:rPr>
        <w:t>2</w:t>
      </w:r>
      <w:r w:rsidR="00342179" w:rsidRPr="002D1851">
        <w:rPr>
          <w:rFonts w:cstheme="minorHAnsi"/>
          <w:lang w:val="sl-SI"/>
        </w:rPr>
        <w:t xml:space="preserve">. </w:t>
      </w:r>
      <w:r w:rsidR="002D1851" w:rsidRPr="002D1851">
        <w:rPr>
          <w:rFonts w:cstheme="minorHAnsi"/>
          <w:lang w:val="sl-SI"/>
        </w:rPr>
        <w:t>marca</w:t>
      </w:r>
      <w:r w:rsidR="0006627B" w:rsidRPr="002D1851">
        <w:rPr>
          <w:rFonts w:cstheme="minorHAnsi"/>
          <w:lang w:val="sl-SI"/>
        </w:rPr>
        <w:t xml:space="preserve"> </w:t>
      </w:r>
      <w:r w:rsidR="006F4D66" w:rsidRPr="002D1851">
        <w:rPr>
          <w:rFonts w:cstheme="minorHAnsi"/>
          <w:lang w:val="sl-SI"/>
        </w:rPr>
        <w:t>202</w:t>
      </w:r>
      <w:r w:rsidR="002D1851" w:rsidRPr="002D1851">
        <w:rPr>
          <w:rFonts w:cstheme="minorHAnsi"/>
          <w:lang w:val="sl-SI"/>
        </w:rPr>
        <w:t>6</w:t>
      </w:r>
    </w:p>
    <w:p w14:paraId="409B5E26" w14:textId="77777777" w:rsidR="006F4D66" w:rsidRPr="002D1851" w:rsidRDefault="006F4D66" w:rsidP="002D1851">
      <w:pPr>
        <w:spacing w:line="276" w:lineRule="auto"/>
        <w:rPr>
          <w:rFonts w:cstheme="minorHAnsi"/>
          <w:sz w:val="22"/>
          <w:szCs w:val="22"/>
          <w:lang w:val="sl-SI"/>
        </w:rPr>
      </w:pPr>
    </w:p>
    <w:p w14:paraId="2377A25C" w14:textId="77777777" w:rsidR="006F4D66" w:rsidRPr="002D1851" w:rsidRDefault="006F4D66" w:rsidP="002D1851">
      <w:pPr>
        <w:spacing w:line="276" w:lineRule="auto"/>
        <w:rPr>
          <w:rFonts w:cstheme="minorHAnsi"/>
          <w:sz w:val="22"/>
          <w:szCs w:val="22"/>
          <w:lang w:val="sl-SI"/>
        </w:rPr>
      </w:pPr>
    </w:p>
    <w:p w14:paraId="603E082B" w14:textId="77777777" w:rsidR="002F36E6" w:rsidRPr="002D1851" w:rsidRDefault="002F36E6" w:rsidP="002D1851">
      <w:pPr>
        <w:spacing w:line="276" w:lineRule="auto"/>
        <w:jc w:val="right"/>
        <w:rPr>
          <w:rFonts w:cstheme="minorHAnsi"/>
          <w:sz w:val="22"/>
          <w:szCs w:val="22"/>
          <w:lang w:val="sl-SI"/>
        </w:rPr>
      </w:pPr>
    </w:p>
    <w:p w14:paraId="01A9E84A" w14:textId="04D35FEA" w:rsidR="00B37408" w:rsidRPr="002D1851" w:rsidRDefault="00CD2388" w:rsidP="002D1851">
      <w:pPr>
        <w:spacing w:line="276" w:lineRule="auto"/>
        <w:jc w:val="right"/>
        <w:rPr>
          <w:rFonts w:cstheme="minorHAnsi"/>
          <w:i/>
          <w:sz w:val="22"/>
          <w:szCs w:val="22"/>
          <w:lang w:val="sl-SI"/>
        </w:rPr>
      </w:pPr>
      <w:r w:rsidRPr="002D1851">
        <w:rPr>
          <w:rFonts w:cstheme="minorHAnsi"/>
          <w:i/>
          <w:sz w:val="22"/>
          <w:szCs w:val="22"/>
          <w:lang w:val="sl-SI"/>
        </w:rPr>
        <w:t>Velja govorjena beseda</w:t>
      </w:r>
    </w:p>
    <w:p w14:paraId="3F9C72FF" w14:textId="77777777" w:rsidR="006F4D66" w:rsidRPr="002D1851" w:rsidRDefault="006F4D66" w:rsidP="002D1851">
      <w:pPr>
        <w:spacing w:line="276" w:lineRule="auto"/>
        <w:jc w:val="right"/>
        <w:rPr>
          <w:rFonts w:cstheme="minorHAnsi"/>
          <w:sz w:val="22"/>
          <w:szCs w:val="22"/>
          <w:lang w:val="sl-SI"/>
        </w:rPr>
      </w:pPr>
    </w:p>
    <w:p w14:paraId="576DF909" w14:textId="6EC78ED3" w:rsidR="002D1851" w:rsidRDefault="002D1851" w:rsidP="002D1851">
      <w:pPr>
        <w:rPr>
          <w:rFonts w:cstheme="minorHAnsi"/>
          <w:sz w:val="22"/>
          <w:szCs w:val="22"/>
          <w:lang w:val="sl-SI"/>
        </w:rPr>
      </w:pPr>
    </w:p>
    <w:p w14:paraId="78BF2438" w14:textId="77777777" w:rsidR="006263C6" w:rsidRPr="002D1851" w:rsidRDefault="006263C6" w:rsidP="002D1851">
      <w:pPr>
        <w:rPr>
          <w:rFonts w:cstheme="minorHAnsi"/>
          <w:sz w:val="22"/>
          <w:szCs w:val="22"/>
          <w:lang w:val="sl-SI"/>
        </w:rPr>
      </w:pPr>
    </w:p>
    <w:p w14:paraId="77443521" w14:textId="5F1C3018" w:rsidR="002D1851" w:rsidRPr="002D1851" w:rsidRDefault="002D1851" w:rsidP="006263C6">
      <w:pPr>
        <w:jc w:val="both"/>
        <w:rPr>
          <w:rFonts w:cstheme="minorHAnsi"/>
          <w:sz w:val="22"/>
          <w:szCs w:val="22"/>
          <w:lang w:val="sl-SI"/>
        </w:rPr>
      </w:pPr>
      <w:r w:rsidRPr="002D1851">
        <w:rPr>
          <w:rFonts w:cstheme="minorHAnsi"/>
          <w:sz w:val="22"/>
          <w:szCs w:val="22"/>
          <w:lang w:val="sl-SI"/>
        </w:rPr>
        <w:t xml:space="preserve">Spoštovani nagrajenci, prejemniki nagrad International Medis </w:t>
      </w:r>
      <w:proofErr w:type="spellStart"/>
      <w:r w:rsidRPr="002D1851">
        <w:rPr>
          <w:rFonts w:cstheme="minorHAnsi"/>
          <w:sz w:val="22"/>
          <w:szCs w:val="22"/>
          <w:lang w:val="sl-SI"/>
        </w:rPr>
        <w:t>Awards</w:t>
      </w:r>
      <w:proofErr w:type="spellEnd"/>
      <w:r w:rsidRPr="002D1851">
        <w:rPr>
          <w:rFonts w:cstheme="minorHAnsi"/>
          <w:sz w:val="22"/>
          <w:szCs w:val="22"/>
          <w:lang w:val="sl-SI"/>
        </w:rPr>
        <w:t>,</w:t>
      </w:r>
    </w:p>
    <w:p w14:paraId="0EB7354B" w14:textId="77777777" w:rsidR="002D1851" w:rsidRPr="002D1851" w:rsidRDefault="002D1851" w:rsidP="006263C6">
      <w:pPr>
        <w:jc w:val="both"/>
        <w:rPr>
          <w:rFonts w:cstheme="minorHAnsi"/>
          <w:sz w:val="22"/>
          <w:szCs w:val="22"/>
          <w:lang w:val="sl-SI"/>
        </w:rPr>
      </w:pPr>
      <w:r w:rsidRPr="002D1851">
        <w:rPr>
          <w:rFonts w:cstheme="minorHAnsi"/>
          <w:sz w:val="22"/>
          <w:szCs w:val="22"/>
          <w:lang w:val="sl-SI"/>
        </w:rPr>
        <w:t>cenjeni gostje,</w:t>
      </w:r>
    </w:p>
    <w:p w14:paraId="25842CEE" w14:textId="4E15D76A" w:rsidR="002D1851" w:rsidRPr="002D1851" w:rsidRDefault="002D1851" w:rsidP="006263C6">
      <w:pPr>
        <w:jc w:val="both"/>
        <w:rPr>
          <w:rFonts w:cstheme="minorHAnsi"/>
          <w:sz w:val="22"/>
          <w:szCs w:val="22"/>
          <w:lang w:val="sl-SI"/>
        </w:rPr>
      </w:pPr>
      <w:proofErr w:type="gramStart"/>
      <w:r w:rsidRPr="002D1851">
        <w:rPr>
          <w:rFonts w:cstheme="minorHAnsi"/>
          <w:sz w:val="22"/>
          <w:szCs w:val="22"/>
          <w:lang w:val="sl-SI"/>
        </w:rPr>
        <w:t>dragi</w:t>
      </w:r>
      <w:proofErr w:type="gramEnd"/>
      <w:r w:rsidRPr="002D1851">
        <w:rPr>
          <w:rFonts w:cstheme="minorHAnsi"/>
          <w:sz w:val="22"/>
          <w:szCs w:val="22"/>
          <w:lang w:val="sl-SI"/>
        </w:rPr>
        <w:t xml:space="preserve"> prijatelji znanosti, medicine in farmacije.</w:t>
      </w:r>
    </w:p>
    <w:p w14:paraId="36F5EB0E" w14:textId="77777777" w:rsidR="002D1851" w:rsidRPr="002D1851" w:rsidRDefault="002D1851" w:rsidP="006263C6">
      <w:pPr>
        <w:jc w:val="both"/>
        <w:rPr>
          <w:rFonts w:cstheme="minorHAnsi"/>
          <w:sz w:val="22"/>
          <w:szCs w:val="22"/>
          <w:lang w:val="sl-SI"/>
        </w:rPr>
      </w:pPr>
    </w:p>
    <w:p w14:paraId="5ABC6028" w14:textId="4BE0A3C0" w:rsidR="002D1851" w:rsidRPr="002D1851" w:rsidRDefault="002D1851" w:rsidP="006263C6">
      <w:pPr>
        <w:jc w:val="both"/>
        <w:rPr>
          <w:rFonts w:cstheme="minorHAnsi"/>
          <w:sz w:val="22"/>
          <w:szCs w:val="22"/>
          <w:lang w:val="sl-SI"/>
        </w:rPr>
      </w:pPr>
      <w:r w:rsidRPr="002D1851">
        <w:rPr>
          <w:rFonts w:cstheme="minorHAnsi"/>
          <w:sz w:val="22"/>
          <w:szCs w:val="22"/>
          <w:lang w:val="sl-SI"/>
        </w:rPr>
        <w:t>Znanost je kot svetilnik. Stoji na robu neznanega in s svetlobo kaže pot naprej. Ta svetloba pa ne nastane sama od sebe. Prižigate jo raziskovalke in raziskovalci, zdravnice in zdravniki, farmacevtke in farmacevti, znanstvenice in znanstveniki ter vsi, ki verjamete</w:t>
      </w:r>
      <w:proofErr w:type="gramStart"/>
      <w:r w:rsidR="00397E14">
        <w:rPr>
          <w:rFonts w:cstheme="minorHAnsi"/>
          <w:sz w:val="22"/>
          <w:szCs w:val="22"/>
          <w:lang w:val="sl-SI"/>
        </w:rPr>
        <w:t xml:space="preserve"> </w:t>
      </w:r>
      <w:bookmarkStart w:id="0" w:name="_GoBack"/>
      <w:bookmarkEnd w:id="0"/>
      <w:r w:rsidRPr="002D1851">
        <w:rPr>
          <w:rFonts w:cstheme="minorHAnsi"/>
          <w:sz w:val="22"/>
          <w:szCs w:val="22"/>
          <w:lang w:val="sl-SI"/>
        </w:rPr>
        <w:t>in</w:t>
      </w:r>
      <w:proofErr w:type="gramEnd"/>
      <w:r w:rsidRPr="002D1851">
        <w:rPr>
          <w:rFonts w:cstheme="minorHAnsi"/>
          <w:sz w:val="22"/>
          <w:szCs w:val="22"/>
          <w:lang w:val="sl-SI"/>
        </w:rPr>
        <w:t xml:space="preserve"> verjamemo, da je mogoče z vprašanji, vztrajnostjo in znanjem prispevati k uspešni in odlični skupnosti. </w:t>
      </w:r>
    </w:p>
    <w:p w14:paraId="2F952000" w14:textId="77777777" w:rsidR="002D1851" w:rsidRPr="002D1851" w:rsidRDefault="002D1851" w:rsidP="006263C6">
      <w:pPr>
        <w:jc w:val="both"/>
        <w:rPr>
          <w:rFonts w:cstheme="minorHAnsi"/>
          <w:sz w:val="22"/>
          <w:szCs w:val="22"/>
          <w:lang w:val="sl-SI"/>
        </w:rPr>
      </w:pPr>
    </w:p>
    <w:p w14:paraId="07C1B321" w14:textId="06F95DAB" w:rsidR="002D1851" w:rsidRPr="002D1851" w:rsidRDefault="002D1851" w:rsidP="006263C6">
      <w:pPr>
        <w:jc w:val="both"/>
        <w:rPr>
          <w:rFonts w:cstheme="minorHAnsi"/>
          <w:sz w:val="22"/>
          <w:szCs w:val="22"/>
          <w:lang w:val="sl-SI"/>
        </w:rPr>
      </w:pPr>
      <w:r w:rsidRPr="002D1851">
        <w:rPr>
          <w:rFonts w:cstheme="minorHAnsi"/>
          <w:sz w:val="22"/>
          <w:szCs w:val="22"/>
          <w:lang w:val="sl-SI"/>
        </w:rPr>
        <w:t>Nocoj slavimo prav takšne ljudi. Slavimo pogum in radovednost, ki ne pozna meja, in predanost zdravnikov ter farmacevtov, ki ob vsakodnevnem delu z bolniki vztrajate tudi pri znanstvenem raziskovanju, pogosto tiho, brez velikih naslovnic, a z izjemnim vplivom na prihodnost medicine in farmacije.</w:t>
      </w:r>
    </w:p>
    <w:p w14:paraId="278B2F68" w14:textId="77777777" w:rsidR="002D1851" w:rsidRPr="002D1851" w:rsidRDefault="002D1851" w:rsidP="006263C6">
      <w:pPr>
        <w:jc w:val="both"/>
        <w:rPr>
          <w:rFonts w:cstheme="minorHAnsi"/>
          <w:sz w:val="22"/>
          <w:szCs w:val="22"/>
          <w:lang w:val="sl-SI"/>
        </w:rPr>
      </w:pPr>
    </w:p>
    <w:p w14:paraId="2D01AF3D" w14:textId="21A66ACC" w:rsidR="002D1851" w:rsidRPr="002D1851" w:rsidRDefault="002D1851" w:rsidP="006263C6">
      <w:pPr>
        <w:jc w:val="both"/>
        <w:rPr>
          <w:rFonts w:cstheme="minorHAnsi"/>
          <w:sz w:val="22"/>
          <w:szCs w:val="22"/>
          <w:lang w:val="sl-SI"/>
        </w:rPr>
      </w:pPr>
      <w:r w:rsidRPr="002D1851">
        <w:rPr>
          <w:rFonts w:cstheme="minorHAnsi"/>
          <w:sz w:val="22"/>
          <w:szCs w:val="22"/>
          <w:lang w:val="sl-SI"/>
        </w:rPr>
        <w:t xml:space="preserve">International Medis </w:t>
      </w:r>
      <w:proofErr w:type="spellStart"/>
      <w:r w:rsidRPr="002D1851">
        <w:rPr>
          <w:rFonts w:cstheme="minorHAnsi"/>
          <w:sz w:val="22"/>
          <w:szCs w:val="22"/>
          <w:lang w:val="sl-SI"/>
        </w:rPr>
        <w:t>Awards</w:t>
      </w:r>
      <w:proofErr w:type="spellEnd"/>
      <w:r w:rsidRPr="002D1851">
        <w:rPr>
          <w:rFonts w:cstheme="minorHAnsi"/>
          <w:sz w:val="22"/>
          <w:szCs w:val="22"/>
          <w:lang w:val="sl-SI"/>
        </w:rPr>
        <w:t xml:space="preserve"> je projekt, ki poteka že od leta 2014. Strokovna komisija je doslej razglasila 101 zmagovalca, med </w:t>
      </w:r>
      <w:proofErr w:type="gramStart"/>
      <w:r w:rsidRPr="002D1851">
        <w:rPr>
          <w:rFonts w:cstheme="minorHAnsi"/>
          <w:sz w:val="22"/>
          <w:szCs w:val="22"/>
          <w:lang w:val="sl-SI"/>
        </w:rPr>
        <w:t>katerimi</w:t>
      </w:r>
      <w:proofErr w:type="gramEnd"/>
      <w:r w:rsidRPr="002D1851">
        <w:rPr>
          <w:rFonts w:cstheme="minorHAnsi"/>
          <w:sz w:val="22"/>
          <w:szCs w:val="22"/>
          <w:lang w:val="sl-SI"/>
        </w:rPr>
        <w:t xml:space="preserve"> je bilo kar 26 zmagovalcev iz Slovenije. To ni le statistika, temveč je dokaz, da ima Slovenija znanje in odgovornost za uveljavljanje vrhunske znanosti v srednji in jugovzhodni Evropi ter da zmoremo biti enakovredni najboljšim v mednarodnem prostoru.</w:t>
      </w:r>
    </w:p>
    <w:p w14:paraId="085BC890" w14:textId="77777777" w:rsidR="002D1851" w:rsidRPr="002D1851" w:rsidRDefault="002D1851" w:rsidP="006263C6">
      <w:pPr>
        <w:jc w:val="both"/>
        <w:rPr>
          <w:rFonts w:cstheme="minorHAnsi"/>
          <w:sz w:val="22"/>
          <w:szCs w:val="22"/>
          <w:lang w:val="sl-SI"/>
        </w:rPr>
      </w:pPr>
    </w:p>
    <w:p w14:paraId="34AC7E1E" w14:textId="4429F57C" w:rsidR="002D1851" w:rsidRPr="002D1851" w:rsidRDefault="002D1851" w:rsidP="006263C6">
      <w:pPr>
        <w:jc w:val="both"/>
        <w:rPr>
          <w:rFonts w:cstheme="minorHAnsi"/>
          <w:sz w:val="22"/>
          <w:szCs w:val="22"/>
          <w:lang w:val="sl-SI"/>
        </w:rPr>
      </w:pPr>
      <w:r w:rsidRPr="002D1851">
        <w:rPr>
          <w:rFonts w:cstheme="minorHAnsi"/>
          <w:sz w:val="22"/>
          <w:szCs w:val="22"/>
          <w:lang w:val="sl-SI"/>
        </w:rPr>
        <w:t>Vsak znanstveni članek, vsak eksperiment, vsaka raziskava je lahko pomemben korak na dolgi poti razumevanja. Ko se ti koraki povežejo, nastane pot spoznavanja in napredka, po kateri stopa celotna družba. Lahko smo ponosni, da je prav v našem prostoru nastala pobuda za to pomembno mednarodno priznanje. Takšni projekti ne prispevajo le k večji prepoznavnosti naše države na mednarodnem znanstvenem področju, temveč so tudi prostor srečevanja, sodelovanja, konstruktivnega dialoga in izmenjave znanja. Tudi Louis Pasteur je zapisal, da znanost ne pozna državnih meja, ker pripada človeštvu, in je bakla, ki razsvetljuje svet. Zato je in mora biti znanstveno sodelovanje eden najmočnejših temeljev medsebojnega razumevanja, zaupanja, miru in trajnostnega skupnega napredka.</w:t>
      </w:r>
    </w:p>
    <w:p w14:paraId="18BB603B" w14:textId="77777777" w:rsidR="002D1851" w:rsidRPr="002D1851" w:rsidRDefault="002D1851" w:rsidP="006263C6">
      <w:pPr>
        <w:jc w:val="both"/>
        <w:rPr>
          <w:rFonts w:cstheme="minorHAnsi"/>
          <w:sz w:val="22"/>
          <w:szCs w:val="22"/>
          <w:lang w:val="sl-SI"/>
        </w:rPr>
      </w:pPr>
    </w:p>
    <w:p w14:paraId="586F1F43" w14:textId="6767642A" w:rsidR="002D1851" w:rsidRPr="002D1851" w:rsidRDefault="002D1851" w:rsidP="006263C6">
      <w:pPr>
        <w:jc w:val="both"/>
        <w:rPr>
          <w:rFonts w:cstheme="minorHAnsi"/>
          <w:sz w:val="22"/>
          <w:szCs w:val="22"/>
          <w:lang w:val="sl-SI"/>
        </w:rPr>
      </w:pPr>
      <w:r w:rsidRPr="002D1851">
        <w:rPr>
          <w:rFonts w:cstheme="minorHAnsi"/>
          <w:sz w:val="22"/>
          <w:szCs w:val="22"/>
          <w:lang w:val="sl-SI"/>
        </w:rPr>
        <w:t xml:space="preserve">Živimo v času, ko tehnološki razvoj prehiteva razvoj veščin za komuniciranje v digitalnem okolju in ko obilje informacij ne pomeni nujno tudi več znanja. V svetu družbenih omrežij in zaprtih informacijskih </w:t>
      </w:r>
      <w:r w:rsidRPr="002D1851">
        <w:rPr>
          <w:rFonts w:cstheme="minorHAnsi"/>
          <w:sz w:val="22"/>
          <w:szCs w:val="22"/>
          <w:lang w:val="sl-SI"/>
        </w:rPr>
        <w:lastRenderedPageBreak/>
        <w:t>krogov so čedalje pogostejši dvomi o znanstvenih spoznanjih in dezinformacije o njih. Zato je danes še toliko pomembnejše, da znanost odprto, razumljivo in odgovorno vstopa v javni prostor. Pri tem imate znanstveniki, raziskovalci, zdravniki, farmacevti kot komunikatorji znanosti izjemno pomembno vlogo: da zahtevna znanstvena dognanja približate ljudem in jih prevedete v jezik, ki ga javnost razume in mu lahko zaupa. Kajti znanost ni sama sebi namen. Je otrok, ki lažje obvladuje svojo bolezen, je bolnik, ki je deležen varnejšega zdravljenja, je družina, ki dobi novo upanje.</w:t>
      </w:r>
    </w:p>
    <w:p w14:paraId="047A89F6" w14:textId="77777777" w:rsidR="002D1851" w:rsidRPr="002D1851" w:rsidRDefault="002D1851" w:rsidP="006263C6">
      <w:pPr>
        <w:jc w:val="both"/>
        <w:rPr>
          <w:rFonts w:cstheme="minorHAnsi"/>
          <w:sz w:val="22"/>
          <w:szCs w:val="22"/>
          <w:lang w:val="sl-SI"/>
        </w:rPr>
      </w:pPr>
    </w:p>
    <w:p w14:paraId="3A0F296D" w14:textId="6C0B48A7" w:rsidR="002D1851" w:rsidRPr="002D1851" w:rsidRDefault="002D1851" w:rsidP="006263C6">
      <w:pPr>
        <w:jc w:val="both"/>
        <w:rPr>
          <w:rFonts w:cstheme="minorHAnsi"/>
          <w:sz w:val="22"/>
          <w:szCs w:val="22"/>
          <w:lang w:val="sl-SI"/>
        </w:rPr>
      </w:pPr>
      <w:r w:rsidRPr="002D1851">
        <w:rPr>
          <w:rFonts w:cstheme="minorHAnsi"/>
          <w:sz w:val="22"/>
          <w:szCs w:val="22"/>
          <w:lang w:val="sl-SI"/>
        </w:rPr>
        <w:t>Prav zato je zelo pomembno, da kot družba in država znanost sistematično podpiramo. Slovenija je v zadnjih letih naredila pomembne korake k stabilnejšemu financiranju znanstvenoraziskovalne dejavnosti ter večji povezanosti med znanostjo, gospodarstvom in državo. Takšna dolgoročna podpora omogoča raziskovalcem večjo predvidljivost, svobodo raziskovanja in pogum za nove ideje. Največji preboji pogosto nastanejo tam, kjer se združita pogum in domišljija, kjer se srečajo različna znanja, različne discipline in predvsem različna mnenja raziskovalcev in raziskovalk. Načelo enakih možnosti talentov, ne glede na spol, je pri tem prav tako bistvenega pomena. Le poglobljeno znanje je lahko podlaga za kritično mišljenje in etični razvoj.</w:t>
      </w:r>
    </w:p>
    <w:p w14:paraId="07EF27E8" w14:textId="77777777" w:rsidR="002D1851" w:rsidRPr="002D1851" w:rsidRDefault="002D1851" w:rsidP="006263C6">
      <w:pPr>
        <w:jc w:val="both"/>
        <w:rPr>
          <w:rFonts w:cstheme="minorHAnsi"/>
          <w:sz w:val="22"/>
          <w:szCs w:val="22"/>
          <w:lang w:val="sl-SI"/>
        </w:rPr>
      </w:pPr>
    </w:p>
    <w:p w14:paraId="72B51D80" w14:textId="7CDA9EDB" w:rsidR="002D1851" w:rsidRPr="002D1851" w:rsidRDefault="002D1851" w:rsidP="006263C6">
      <w:pPr>
        <w:jc w:val="both"/>
        <w:rPr>
          <w:rFonts w:cstheme="minorHAnsi"/>
          <w:sz w:val="22"/>
          <w:szCs w:val="22"/>
          <w:lang w:val="sl-SI"/>
        </w:rPr>
      </w:pPr>
      <w:r w:rsidRPr="002D1851">
        <w:rPr>
          <w:rFonts w:cstheme="minorHAnsi"/>
          <w:sz w:val="22"/>
          <w:szCs w:val="22"/>
          <w:lang w:val="sl-SI"/>
        </w:rPr>
        <w:t xml:space="preserve">Drage nagrajenke in dragi nagrajenci. </w:t>
      </w:r>
    </w:p>
    <w:p w14:paraId="6A0D44DF" w14:textId="77777777" w:rsidR="002D1851" w:rsidRPr="002D1851" w:rsidRDefault="002D1851" w:rsidP="006263C6">
      <w:pPr>
        <w:jc w:val="both"/>
        <w:rPr>
          <w:rFonts w:cstheme="minorHAnsi"/>
          <w:sz w:val="22"/>
          <w:szCs w:val="22"/>
          <w:lang w:val="sl-SI"/>
        </w:rPr>
      </w:pPr>
    </w:p>
    <w:p w14:paraId="2939AEB6" w14:textId="77777777" w:rsidR="002D1851" w:rsidRPr="002D1851" w:rsidRDefault="002D1851" w:rsidP="006263C6">
      <w:pPr>
        <w:jc w:val="both"/>
        <w:rPr>
          <w:rFonts w:cstheme="minorHAnsi"/>
          <w:sz w:val="22"/>
          <w:szCs w:val="22"/>
          <w:lang w:val="sl-SI"/>
        </w:rPr>
      </w:pPr>
      <w:r w:rsidRPr="002D1851">
        <w:rPr>
          <w:rFonts w:cstheme="minorHAnsi"/>
          <w:sz w:val="22"/>
          <w:szCs w:val="22"/>
          <w:lang w:val="sl-SI"/>
        </w:rPr>
        <w:t>Vaše delo presega meje laboratorijev, ambulant in univerz ter je dokaz, da so najdragocenejši dosežki medicine tisti, ki povezujejo znanstveno odličnost z neposredno skrbjo za človeka. Spomnimo se na Hipokratovo misel: »Kjer je ljubezen do medicine in zdravljenja, je tudi ljubezen do človeka.«</w:t>
      </w:r>
    </w:p>
    <w:p w14:paraId="24F055A9" w14:textId="1A180F08" w:rsidR="002D1851" w:rsidRPr="002D1851" w:rsidRDefault="002D1851" w:rsidP="006263C6">
      <w:pPr>
        <w:jc w:val="both"/>
        <w:rPr>
          <w:rFonts w:cstheme="minorHAnsi"/>
          <w:sz w:val="22"/>
          <w:szCs w:val="22"/>
          <w:lang w:val="sl-SI"/>
        </w:rPr>
      </w:pPr>
      <w:r w:rsidRPr="002D1851">
        <w:rPr>
          <w:rFonts w:cstheme="minorHAnsi"/>
          <w:sz w:val="22"/>
          <w:szCs w:val="22"/>
          <w:lang w:val="sl-SI"/>
        </w:rPr>
        <w:t xml:space="preserve">Vaše raziskave, spoštovane in spoštovani, oblikujejo prihodnost zdravljenja in navdihujejo mlade generacije, ki začenjajo pot spraševanja in raziskovanja. Vsaka nova generacija raziskovalcev napreduje tudi zato, ker </w:t>
      </w:r>
      <w:proofErr w:type="gramStart"/>
      <w:r w:rsidRPr="002D1851">
        <w:rPr>
          <w:rFonts w:cstheme="minorHAnsi"/>
          <w:sz w:val="22"/>
          <w:szCs w:val="22"/>
          <w:lang w:val="sl-SI"/>
        </w:rPr>
        <w:t>pred njo</w:t>
      </w:r>
      <w:proofErr w:type="gramEnd"/>
      <w:r w:rsidRPr="002D1851">
        <w:rPr>
          <w:rFonts w:cstheme="minorHAnsi"/>
          <w:sz w:val="22"/>
          <w:szCs w:val="22"/>
          <w:lang w:val="sl-SI"/>
        </w:rPr>
        <w:t xml:space="preserve"> nekdo ni odnehal. </w:t>
      </w:r>
    </w:p>
    <w:p w14:paraId="28056E97" w14:textId="77777777" w:rsidR="002D1851" w:rsidRPr="002D1851" w:rsidRDefault="002D1851" w:rsidP="006263C6">
      <w:pPr>
        <w:jc w:val="both"/>
        <w:rPr>
          <w:rFonts w:cstheme="minorHAnsi"/>
          <w:sz w:val="22"/>
          <w:szCs w:val="22"/>
          <w:lang w:val="sl-SI"/>
        </w:rPr>
      </w:pPr>
    </w:p>
    <w:p w14:paraId="3312EA32" w14:textId="737051AC" w:rsidR="002D1851" w:rsidRPr="002D1851" w:rsidRDefault="002D1851" w:rsidP="006263C6">
      <w:pPr>
        <w:jc w:val="both"/>
        <w:rPr>
          <w:rFonts w:cstheme="minorHAnsi"/>
          <w:sz w:val="22"/>
          <w:szCs w:val="22"/>
          <w:lang w:val="sl-SI"/>
        </w:rPr>
      </w:pPr>
      <w:r w:rsidRPr="002D1851">
        <w:rPr>
          <w:rFonts w:cstheme="minorHAnsi"/>
          <w:sz w:val="22"/>
          <w:szCs w:val="22"/>
          <w:lang w:val="sl-SI"/>
        </w:rPr>
        <w:t>Prižigajte to svetlobo znova in znova z radovednostjo, delom in pogumom</w:t>
      </w:r>
      <w:proofErr w:type="gramStart"/>
      <w:r w:rsidRPr="002D1851">
        <w:rPr>
          <w:rFonts w:cstheme="minorHAnsi"/>
          <w:sz w:val="22"/>
          <w:szCs w:val="22"/>
          <w:lang w:val="sl-SI"/>
        </w:rPr>
        <w:t>.</w:t>
      </w:r>
      <w:proofErr w:type="gramEnd"/>
    </w:p>
    <w:p w14:paraId="36FA23E1" w14:textId="77777777" w:rsidR="002D1851" w:rsidRPr="002D1851" w:rsidRDefault="002D1851" w:rsidP="006263C6">
      <w:pPr>
        <w:jc w:val="both"/>
        <w:rPr>
          <w:rFonts w:cstheme="minorHAnsi"/>
          <w:sz w:val="22"/>
          <w:szCs w:val="22"/>
          <w:lang w:val="sl-SI"/>
        </w:rPr>
      </w:pPr>
    </w:p>
    <w:p w14:paraId="77AF43AC" w14:textId="77777777" w:rsidR="002D1851" w:rsidRPr="002D1851" w:rsidRDefault="002D1851" w:rsidP="006263C6">
      <w:pPr>
        <w:jc w:val="both"/>
        <w:rPr>
          <w:rFonts w:cstheme="minorHAnsi"/>
          <w:sz w:val="22"/>
          <w:szCs w:val="22"/>
          <w:lang w:val="sl-SI"/>
        </w:rPr>
      </w:pPr>
      <w:r w:rsidRPr="002D1851">
        <w:rPr>
          <w:rFonts w:cstheme="minorHAnsi"/>
          <w:sz w:val="22"/>
          <w:szCs w:val="22"/>
          <w:lang w:val="sl-SI"/>
        </w:rPr>
        <w:t>Naj nocojšnja podelitev ne bo le poklon vašim dosežkom, temveč tudi opomnik za spoštovanje in krepitev medicine in farmacije, ker skupnost najbolj napreduje takrat, ko zna sodelovati, se povezovati in ceniti znanje. Naj bo to torej praznik znanosti, medicine, farmacije in skupnosti.</w:t>
      </w:r>
    </w:p>
    <w:p w14:paraId="54B6CB21" w14:textId="77777777" w:rsidR="002D1851" w:rsidRPr="002D1851" w:rsidRDefault="002D1851" w:rsidP="006263C6">
      <w:pPr>
        <w:jc w:val="both"/>
        <w:rPr>
          <w:rFonts w:cstheme="minorHAnsi"/>
          <w:sz w:val="22"/>
          <w:szCs w:val="22"/>
          <w:lang w:val="sl-SI"/>
        </w:rPr>
      </w:pPr>
    </w:p>
    <w:p w14:paraId="19C41094" w14:textId="353F33E6" w:rsidR="002D1851" w:rsidRPr="002D1851" w:rsidRDefault="002D1851" w:rsidP="006263C6">
      <w:pPr>
        <w:jc w:val="both"/>
        <w:rPr>
          <w:rFonts w:cstheme="minorHAnsi"/>
          <w:sz w:val="22"/>
          <w:szCs w:val="22"/>
          <w:lang w:val="sl-SI"/>
        </w:rPr>
      </w:pPr>
      <w:r w:rsidRPr="002D1851">
        <w:rPr>
          <w:rFonts w:cstheme="minorHAnsi"/>
          <w:sz w:val="22"/>
          <w:szCs w:val="22"/>
          <w:lang w:val="sl-SI"/>
        </w:rPr>
        <w:t>Iskrene čestitke in iskrena hvala za vaš prispevek h kakovostnejšemu življenju ljudi.</w:t>
      </w:r>
    </w:p>
    <w:p w14:paraId="6E2474DF" w14:textId="77777777" w:rsidR="009C652E" w:rsidRPr="002D1851" w:rsidRDefault="009C652E" w:rsidP="002D1851">
      <w:pPr>
        <w:rPr>
          <w:rFonts w:cstheme="minorHAnsi"/>
          <w:i/>
          <w:sz w:val="22"/>
          <w:szCs w:val="22"/>
          <w:lang w:val="sl-SI"/>
        </w:rPr>
      </w:pPr>
    </w:p>
    <w:sectPr w:rsidR="009C652E" w:rsidRPr="002D185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DCB43" w14:textId="77777777" w:rsidR="00F67F30" w:rsidRDefault="00F67F30" w:rsidP="009F6FB1">
      <w:r>
        <w:separator/>
      </w:r>
    </w:p>
  </w:endnote>
  <w:endnote w:type="continuationSeparator" w:id="0">
    <w:p w14:paraId="69C7A90A" w14:textId="77777777" w:rsidR="00F67F30" w:rsidRDefault="00F67F3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4B94" w14:textId="77777777" w:rsidR="00F67F30" w:rsidRDefault="00F67F30" w:rsidP="009F6FB1">
      <w:r>
        <w:separator/>
      </w:r>
    </w:p>
  </w:footnote>
  <w:footnote w:type="continuationSeparator" w:id="0">
    <w:p w14:paraId="6CB2BD3A" w14:textId="77777777" w:rsidR="00F67F30" w:rsidRDefault="00F67F3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1851"/>
    <w:rsid w:val="002F36E6"/>
    <w:rsid w:val="002F46D5"/>
    <w:rsid w:val="00306FCA"/>
    <w:rsid w:val="003244FC"/>
    <w:rsid w:val="003378C8"/>
    <w:rsid w:val="00342179"/>
    <w:rsid w:val="0034520E"/>
    <w:rsid w:val="00347A25"/>
    <w:rsid w:val="00353EE9"/>
    <w:rsid w:val="00355E66"/>
    <w:rsid w:val="00377C40"/>
    <w:rsid w:val="00386C3A"/>
    <w:rsid w:val="00393243"/>
    <w:rsid w:val="00397E1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3C6"/>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67F30"/>
    <w:rsid w:val="00F72B52"/>
    <w:rsid w:val="00F7487A"/>
    <w:rsid w:val="00F74E1D"/>
    <w:rsid w:val="00F75217"/>
    <w:rsid w:val="00F7575A"/>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DEEEE1-25B0-4EB0-8ED0-A11BD500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2026-03-11T12:42:00Z</dcterms:created>
  <dcterms:modified xsi:type="dcterms:W3CDTF">2026-03-11T12:42:00Z</dcterms:modified>
</cp:coreProperties>
</file>