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2942ACDC" w14:textId="77777777" w:rsidR="00DC3DCF" w:rsidRPr="003F2AD6" w:rsidRDefault="00DC3DCF" w:rsidP="003F2AD6">
      <w:pPr>
        <w:spacing w:line="276" w:lineRule="auto"/>
        <w:ind w:left="360"/>
        <w:jc w:val="both"/>
        <w:rPr>
          <w:rFonts w:cstheme="minorHAnsi"/>
          <w:b/>
          <w:lang w:val="sl-SI"/>
        </w:rPr>
      </w:pPr>
    </w:p>
    <w:p w14:paraId="74C5B858" w14:textId="77777777" w:rsidR="002F36E6" w:rsidRPr="003F2AD6" w:rsidRDefault="002F36E6" w:rsidP="003F2AD6">
      <w:pPr>
        <w:spacing w:line="276" w:lineRule="auto"/>
        <w:ind w:left="360"/>
        <w:jc w:val="both"/>
        <w:rPr>
          <w:rFonts w:cstheme="minorHAnsi"/>
          <w:b/>
          <w:sz w:val="28"/>
          <w:szCs w:val="28"/>
          <w:lang w:val="sl-SI"/>
        </w:rPr>
      </w:pPr>
    </w:p>
    <w:p w14:paraId="75719103" w14:textId="2E64B0F4" w:rsidR="008E0963" w:rsidRPr="003F2AD6" w:rsidRDefault="004D0071" w:rsidP="003F2AD6">
      <w:pPr>
        <w:spacing w:line="276" w:lineRule="auto"/>
        <w:ind w:left="360"/>
        <w:jc w:val="center"/>
        <w:rPr>
          <w:rFonts w:cstheme="minorHAnsi"/>
          <w:b/>
          <w:sz w:val="28"/>
          <w:szCs w:val="28"/>
          <w:lang w:val="sl-SI"/>
        </w:rPr>
      </w:pPr>
      <w:r w:rsidRPr="003F2AD6">
        <w:rPr>
          <w:rFonts w:cstheme="minorHAnsi"/>
          <w:b/>
          <w:sz w:val="28"/>
          <w:szCs w:val="28"/>
          <w:lang w:val="sl-SI"/>
        </w:rPr>
        <w:t>G</w:t>
      </w:r>
      <w:r w:rsidR="004A1586" w:rsidRPr="003F2AD6">
        <w:rPr>
          <w:rFonts w:cstheme="minorHAnsi"/>
          <w:b/>
          <w:sz w:val="28"/>
          <w:szCs w:val="28"/>
          <w:lang w:val="sl-SI"/>
        </w:rPr>
        <w:t>ovor</w:t>
      </w:r>
    </w:p>
    <w:p w14:paraId="12EEED5D" w14:textId="20D519C7" w:rsidR="00F6486E" w:rsidRPr="003F2AD6" w:rsidRDefault="00F6486E" w:rsidP="003F2AD6">
      <w:pPr>
        <w:spacing w:line="276" w:lineRule="auto"/>
        <w:ind w:left="360"/>
        <w:jc w:val="center"/>
        <w:rPr>
          <w:rFonts w:cstheme="minorHAnsi"/>
          <w:b/>
          <w:sz w:val="28"/>
          <w:szCs w:val="28"/>
          <w:lang w:val="sl-SI"/>
        </w:rPr>
      </w:pPr>
      <w:r w:rsidRPr="003F2AD6">
        <w:rPr>
          <w:rFonts w:cstheme="minorHAnsi"/>
          <w:b/>
          <w:sz w:val="28"/>
          <w:szCs w:val="28"/>
          <w:lang w:val="sl-SI"/>
        </w:rPr>
        <w:t>predsednice Republike Slovenije Nataše Pirc Musar</w:t>
      </w:r>
    </w:p>
    <w:p w14:paraId="434ECBF5" w14:textId="3DA0EB08" w:rsidR="006F4D66" w:rsidRPr="003F2AD6" w:rsidRDefault="003F2AD6" w:rsidP="003F2AD6">
      <w:pPr>
        <w:spacing w:line="276" w:lineRule="auto"/>
        <w:ind w:left="360"/>
        <w:jc w:val="center"/>
        <w:rPr>
          <w:rFonts w:cstheme="minorHAnsi"/>
          <w:b/>
          <w:sz w:val="28"/>
          <w:szCs w:val="28"/>
          <w:lang w:val="sl-SI"/>
        </w:rPr>
      </w:pPr>
      <w:r w:rsidRPr="003F2AD6">
        <w:rPr>
          <w:rFonts w:cstheme="minorHAnsi"/>
          <w:b/>
          <w:sz w:val="28"/>
          <w:szCs w:val="28"/>
          <w:lang w:val="sl-SI"/>
        </w:rPr>
        <w:t>na prireditvi ob 80. obletnici Gimnazije Brežice</w:t>
      </w:r>
    </w:p>
    <w:p w14:paraId="537B69EC" w14:textId="00AC2AA3" w:rsidR="006F4D66" w:rsidRPr="003F2AD6" w:rsidRDefault="003F2AD6" w:rsidP="003F2AD6">
      <w:pPr>
        <w:spacing w:line="276" w:lineRule="auto"/>
        <w:jc w:val="center"/>
        <w:rPr>
          <w:rFonts w:cstheme="minorHAnsi"/>
          <w:sz w:val="28"/>
          <w:szCs w:val="28"/>
          <w:lang w:val="sl-SI"/>
        </w:rPr>
      </w:pPr>
      <w:r w:rsidRPr="003F2AD6">
        <w:rPr>
          <w:rFonts w:cstheme="minorHAnsi"/>
          <w:sz w:val="28"/>
          <w:szCs w:val="28"/>
          <w:lang w:val="sl-SI"/>
        </w:rPr>
        <w:t>Brežice</w:t>
      </w:r>
      <w:r w:rsidR="00F65073" w:rsidRPr="003F2AD6">
        <w:rPr>
          <w:rFonts w:cstheme="minorHAnsi"/>
          <w:sz w:val="28"/>
          <w:szCs w:val="28"/>
          <w:lang w:val="sl-SI"/>
        </w:rPr>
        <w:t xml:space="preserve">, </w:t>
      </w:r>
      <w:r w:rsidRPr="003F2AD6">
        <w:rPr>
          <w:rFonts w:cstheme="minorHAnsi"/>
          <w:sz w:val="28"/>
          <w:szCs w:val="28"/>
          <w:lang w:val="sl-SI"/>
        </w:rPr>
        <w:t>2</w:t>
      </w:r>
      <w:r w:rsidR="008E0963" w:rsidRPr="003F2AD6">
        <w:rPr>
          <w:rFonts w:cstheme="minorHAnsi"/>
          <w:sz w:val="28"/>
          <w:szCs w:val="28"/>
          <w:lang w:val="sl-SI"/>
        </w:rPr>
        <w:t>1</w:t>
      </w:r>
      <w:r w:rsidR="00342179" w:rsidRPr="003F2AD6">
        <w:rPr>
          <w:rFonts w:cstheme="minorHAnsi"/>
          <w:sz w:val="28"/>
          <w:szCs w:val="28"/>
          <w:lang w:val="sl-SI"/>
        </w:rPr>
        <w:t xml:space="preserve">. </w:t>
      </w:r>
      <w:r w:rsidRPr="003F2AD6">
        <w:rPr>
          <w:rFonts w:cstheme="minorHAnsi"/>
          <w:sz w:val="28"/>
          <w:szCs w:val="28"/>
          <w:lang w:val="sl-SI"/>
        </w:rPr>
        <w:t>oktobe</w:t>
      </w:r>
      <w:r w:rsidR="0006627B" w:rsidRPr="003F2AD6">
        <w:rPr>
          <w:rFonts w:cstheme="minorHAnsi"/>
          <w:sz w:val="28"/>
          <w:szCs w:val="28"/>
          <w:lang w:val="sl-SI"/>
        </w:rPr>
        <w:t xml:space="preserve">r </w:t>
      </w:r>
      <w:r w:rsidR="006F4D66" w:rsidRPr="003F2AD6">
        <w:rPr>
          <w:rFonts w:cstheme="minorHAnsi"/>
          <w:sz w:val="28"/>
          <w:szCs w:val="28"/>
          <w:lang w:val="sl-SI"/>
        </w:rPr>
        <w:t>202</w:t>
      </w:r>
      <w:r w:rsidRPr="003F2AD6">
        <w:rPr>
          <w:rFonts w:cstheme="minorHAnsi"/>
          <w:sz w:val="28"/>
          <w:szCs w:val="28"/>
          <w:lang w:val="sl-SI"/>
        </w:rPr>
        <w:t>5</w:t>
      </w:r>
    </w:p>
    <w:p w14:paraId="409B5E26" w14:textId="77777777" w:rsidR="006F4D66" w:rsidRPr="003F2AD6" w:rsidRDefault="006F4D66" w:rsidP="003F2AD6">
      <w:pPr>
        <w:spacing w:line="276" w:lineRule="auto"/>
        <w:jc w:val="center"/>
        <w:rPr>
          <w:rFonts w:cstheme="minorHAnsi"/>
          <w:sz w:val="28"/>
          <w:szCs w:val="28"/>
          <w:lang w:val="sl-SI"/>
        </w:rPr>
      </w:pPr>
    </w:p>
    <w:p w14:paraId="2377A25C" w14:textId="77777777" w:rsidR="006F4D66" w:rsidRPr="003F2AD6" w:rsidRDefault="006F4D66" w:rsidP="003F2AD6">
      <w:pPr>
        <w:spacing w:line="276" w:lineRule="auto"/>
        <w:jc w:val="center"/>
        <w:rPr>
          <w:rFonts w:cstheme="minorHAnsi"/>
          <w:lang w:val="sl-SI"/>
        </w:rPr>
      </w:pPr>
    </w:p>
    <w:p w14:paraId="603E082B" w14:textId="77777777" w:rsidR="002F36E6" w:rsidRPr="003F2AD6" w:rsidRDefault="002F36E6" w:rsidP="003F2AD6">
      <w:pPr>
        <w:spacing w:line="276" w:lineRule="auto"/>
        <w:jc w:val="both"/>
        <w:rPr>
          <w:rFonts w:cstheme="minorHAnsi"/>
          <w:lang w:val="sl-SI"/>
        </w:rPr>
      </w:pPr>
    </w:p>
    <w:p w14:paraId="01A9E84A" w14:textId="28F01159" w:rsidR="00B37408" w:rsidRPr="003F2AD6" w:rsidRDefault="00CD2388" w:rsidP="003F2AD6">
      <w:pPr>
        <w:spacing w:line="276" w:lineRule="auto"/>
        <w:ind w:left="5760" w:firstLine="720"/>
        <w:jc w:val="both"/>
        <w:rPr>
          <w:rFonts w:cstheme="minorHAnsi"/>
          <w:lang w:val="sl-SI"/>
        </w:rPr>
      </w:pPr>
      <w:r w:rsidRPr="003F2AD6">
        <w:rPr>
          <w:rFonts w:cstheme="minorHAnsi"/>
          <w:lang w:val="sl-SI"/>
        </w:rPr>
        <w:t>Velja govorjena beseda</w:t>
      </w:r>
    </w:p>
    <w:p w14:paraId="0508ECED" w14:textId="77777777" w:rsidR="00677EE0" w:rsidRPr="003F2AD6" w:rsidRDefault="00677EE0" w:rsidP="003F2AD6">
      <w:pPr>
        <w:spacing w:line="276" w:lineRule="auto"/>
        <w:jc w:val="both"/>
        <w:rPr>
          <w:rFonts w:cstheme="minorHAnsi"/>
          <w:lang w:val="sl-SI"/>
        </w:rPr>
      </w:pPr>
    </w:p>
    <w:p w14:paraId="2B77C4BC" w14:textId="77777777" w:rsidR="00F6486E" w:rsidRPr="00347A25" w:rsidRDefault="00F6486E" w:rsidP="003F2AD6">
      <w:pPr>
        <w:jc w:val="both"/>
        <w:rPr>
          <w:rFonts w:ascii="Arial" w:hAnsi="Arial"/>
          <w:i/>
          <w:lang w:val="sl-SI"/>
        </w:rPr>
      </w:pPr>
    </w:p>
    <w:p w14:paraId="4634D5FA" w14:textId="77777777" w:rsidR="005A1D09" w:rsidRDefault="005A1D09" w:rsidP="003F2AD6">
      <w:pPr>
        <w:jc w:val="both"/>
        <w:rPr>
          <w:rFonts w:ascii="Arial" w:hAnsi="Arial"/>
          <w:i/>
          <w:lang w:val="sl-SI"/>
        </w:rPr>
      </w:pPr>
    </w:p>
    <w:p w14:paraId="7401BBEC" w14:textId="77777777" w:rsidR="005A1D09" w:rsidRDefault="005A1D09" w:rsidP="003F2AD6">
      <w:pPr>
        <w:jc w:val="both"/>
        <w:rPr>
          <w:rFonts w:ascii="Arial" w:hAnsi="Arial"/>
          <w:i/>
          <w:lang w:val="sl-SI"/>
        </w:rPr>
      </w:pPr>
    </w:p>
    <w:p w14:paraId="224E0197" w14:textId="77777777" w:rsidR="004D0071" w:rsidRPr="003F2AD6" w:rsidRDefault="004D0071" w:rsidP="003F2AD6">
      <w:pPr>
        <w:jc w:val="both"/>
        <w:rPr>
          <w:rFonts w:cstheme="minorHAnsi"/>
          <w:lang w:val="sl-SI"/>
        </w:rPr>
      </w:pPr>
      <w:r w:rsidRPr="003F2AD6">
        <w:rPr>
          <w:rFonts w:cstheme="minorHAnsi"/>
          <w:lang w:val="sl-SI"/>
        </w:rPr>
        <w:t>Spoštovani ravnatelj Gimnazije Brežice gospod Uroš Škof,</w:t>
      </w:r>
    </w:p>
    <w:p w14:paraId="259FBEBF" w14:textId="77777777" w:rsidR="004D0071" w:rsidRPr="003F2AD6" w:rsidRDefault="004D0071" w:rsidP="003F2AD6">
      <w:pPr>
        <w:jc w:val="both"/>
        <w:rPr>
          <w:rFonts w:cstheme="minorHAnsi"/>
          <w:lang w:val="sl-SI"/>
        </w:rPr>
      </w:pPr>
      <w:r w:rsidRPr="003F2AD6">
        <w:rPr>
          <w:rFonts w:cstheme="minorHAnsi"/>
          <w:lang w:val="sl-SI"/>
        </w:rPr>
        <w:t>spoštovani župan občine Brežice, gospod Ivan Molan,</w:t>
      </w:r>
    </w:p>
    <w:p w14:paraId="7C656466" w14:textId="77777777" w:rsidR="004D0071" w:rsidRPr="003F2AD6" w:rsidRDefault="004D0071" w:rsidP="003F2AD6">
      <w:pPr>
        <w:jc w:val="both"/>
        <w:rPr>
          <w:rFonts w:cstheme="minorHAnsi"/>
          <w:lang w:val="sl-SI"/>
        </w:rPr>
      </w:pPr>
      <w:r w:rsidRPr="003F2AD6">
        <w:rPr>
          <w:rFonts w:cstheme="minorHAnsi"/>
          <w:lang w:val="sl-SI"/>
        </w:rPr>
        <w:t xml:space="preserve">spoštovane profesorice in profesorji, </w:t>
      </w:r>
    </w:p>
    <w:p w14:paraId="58C9940A" w14:textId="77777777" w:rsidR="004D0071" w:rsidRPr="003F2AD6" w:rsidRDefault="004D0071" w:rsidP="003F2AD6">
      <w:pPr>
        <w:jc w:val="both"/>
        <w:rPr>
          <w:rFonts w:cstheme="minorHAnsi"/>
          <w:lang w:val="sl-SI"/>
        </w:rPr>
      </w:pPr>
      <w:r w:rsidRPr="003F2AD6">
        <w:rPr>
          <w:rFonts w:cstheme="minorHAnsi"/>
          <w:lang w:val="sl-SI"/>
        </w:rPr>
        <w:t xml:space="preserve">spoštovane gimnazijke in gimnazijci, </w:t>
      </w:r>
    </w:p>
    <w:p w14:paraId="48412E8E" w14:textId="77777777" w:rsidR="004D0071" w:rsidRPr="003F2AD6" w:rsidRDefault="004D0071" w:rsidP="003F2AD6">
      <w:pPr>
        <w:jc w:val="both"/>
        <w:rPr>
          <w:rFonts w:cstheme="minorHAnsi"/>
          <w:lang w:val="sl-SI"/>
        </w:rPr>
      </w:pPr>
      <w:r w:rsidRPr="003F2AD6">
        <w:rPr>
          <w:rFonts w:cstheme="minorHAnsi"/>
          <w:lang w:val="sl-SI"/>
        </w:rPr>
        <w:t>drage Brežičanke in Brežičani,</w:t>
      </w:r>
    </w:p>
    <w:p w14:paraId="07A3DF25" w14:textId="1CD65AA0" w:rsidR="004D0071" w:rsidRPr="003F2AD6" w:rsidRDefault="004D0071" w:rsidP="003F2AD6">
      <w:pPr>
        <w:jc w:val="both"/>
        <w:rPr>
          <w:rFonts w:cstheme="minorHAnsi"/>
          <w:lang w:val="sl-SI"/>
        </w:rPr>
      </w:pPr>
      <w:proofErr w:type="gramStart"/>
      <w:r w:rsidRPr="003F2AD6">
        <w:rPr>
          <w:rFonts w:cstheme="minorHAnsi"/>
          <w:lang w:val="sl-SI"/>
        </w:rPr>
        <w:t>cenjeni</w:t>
      </w:r>
      <w:proofErr w:type="gramEnd"/>
      <w:r w:rsidRPr="003F2AD6">
        <w:rPr>
          <w:rFonts w:cstheme="minorHAnsi"/>
          <w:lang w:val="sl-SI"/>
        </w:rPr>
        <w:t xml:space="preserve"> gostje.</w:t>
      </w:r>
    </w:p>
    <w:p w14:paraId="665F770D" w14:textId="77777777" w:rsidR="004D0071" w:rsidRPr="003F2AD6" w:rsidRDefault="004D0071" w:rsidP="003F2AD6">
      <w:pPr>
        <w:jc w:val="both"/>
        <w:rPr>
          <w:rFonts w:cstheme="minorHAnsi"/>
          <w:lang w:val="sl-SI"/>
        </w:rPr>
      </w:pPr>
    </w:p>
    <w:p w14:paraId="34B454F3" w14:textId="516F4A02" w:rsidR="004D0071" w:rsidRDefault="004D0071" w:rsidP="003F2AD6">
      <w:pPr>
        <w:jc w:val="both"/>
        <w:rPr>
          <w:rFonts w:cstheme="minorHAnsi"/>
          <w:lang w:val="sl-SI"/>
        </w:rPr>
      </w:pPr>
      <w:r w:rsidRPr="003F2AD6">
        <w:rPr>
          <w:rFonts w:cstheme="minorHAnsi"/>
          <w:lang w:val="sl-SI"/>
        </w:rPr>
        <w:t>Z velikim veseljem danes z vami praznujem 80-letnico Gimnazije Brežice. Ob tem ne gre le za število let obstoja gimnazije, ampak za zgodbo generacij, ki so tu rasle, se učile, razvijale svoje sposobnosti in si tlakovale poti v življenje. To je zgodba spomina in poguma, ki povezuje tiste, ki so nekoč sedeli v teh klopeh, z vami, mladimi, ki danes stopate svojim sanjam naproti.</w:t>
      </w:r>
    </w:p>
    <w:p w14:paraId="357718D3" w14:textId="77777777" w:rsidR="003F2AD6" w:rsidRPr="003F2AD6" w:rsidRDefault="003F2AD6" w:rsidP="003F2AD6">
      <w:pPr>
        <w:jc w:val="both"/>
        <w:rPr>
          <w:rFonts w:cstheme="minorHAnsi"/>
          <w:lang w:val="sl-SI"/>
        </w:rPr>
      </w:pPr>
    </w:p>
    <w:p w14:paraId="052BC533" w14:textId="34BFCA73" w:rsidR="004D0071" w:rsidRPr="003F2AD6" w:rsidRDefault="004D0071" w:rsidP="003F2AD6">
      <w:pPr>
        <w:jc w:val="both"/>
        <w:rPr>
          <w:rFonts w:cstheme="minorHAnsi"/>
          <w:lang w:val="sl-SI"/>
        </w:rPr>
      </w:pPr>
      <w:r w:rsidRPr="003F2AD6">
        <w:rPr>
          <w:rFonts w:cstheme="minorHAnsi"/>
          <w:lang w:val="sl-SI"/>
        </w:rPr>
        <w:t xml:space="preserve">Gimnazija Brežice ni le šola. Je dom znanja, kjer preteklost ne spi, temveč tiho navdihuje prihodnost. Kot najstarejša srednja šola v Posavju nosite odgovornost vseh, ki so verjeli, da le z učenjem, trdim delom in odločnostjo lahko vplivamo na svojo usodo in bogatimo življenje skupnosti. </w:t>
      </w:r>
    </w:p>
    <w:p w14:paraId="3CC67884" w14:textId="77777777" w:rsidR="003F2AD6" w:rsidRPr="003F2AD6" w:rsidRDefault="003F2AD6" w:rsidP="003F2AD6">
      <w:pPr>
        <w:jc w:val="both"/>
        <w:rPr>
          <w:rFonts w:cstheme="minorHAnsi"/>
          <w:lang w:val="sl-SI"/>
        </w:rPr>
      </w:pPr>
    </w:p>
    <w:p w14:paraId="7B38DD9C" w14:textId="77777777" w:rsidR="004D0071" w:rsidRPr="003F2AD6" w:rsidRDefault="004D0071" w:rsidP="003F2AD6">
      <w:pPr>
        <w:jc w:val="both"/>
        <w:rPr>
          <w:rFonts w:cstheme="minorHAnsi"/>
          <w:lang w:val="sl-SI"/>
        </w:rPr>
      </w:pPr>
      <w:r w:rsidRPr="003F2AD6">
        <w:rPr>
          <w:rFonts w:cstheme="minorHAnsi"/>
          <w:lang w:val="sl-SI"/>
        </w:rPr>
        <w:t>Na tem mestu je nekoč stal samostan, ki je v vihri druge svetovne vojne postal nemška gimnazija, kjer je bila slovenska beseda sicer strogo prepovedana, ne pa tudi utišana in izbrisana. Kajti slovenski jezik tudi v najtežjih časih ni zamrl. Živel je v ljudeh – v njihovih srcih, tihih pogovorih, skritih zapisih in upanju, da se bo nekoč znova glasno govoril in slišal. In ko je leta 1945 v teh prostorih ponovno zazvenela slovenska beseda, se ni rodila le nova šola. Rodila se je obljuba prihodnosti, da bo znanje v slovenskem jeziku raslo, se razvijalo in povezovalo generacije, ki bodo to deželo vodile naprej po poti napredka.</w:t>
      </w:r>
    </w:p>
    <w:p w14:paraId="647C15FE" w14:textId="77777777" w:rsidR="003F2AD6" w:rsidRDefault="003F2AD6" w:rsidP="003F2AD6">
      <w:pPr>
        <w:jc w:val="both"/>
        <w:rPr>
          <w:rFonts w:cstheme="minorHAnsi"/>
          <w:lang w:val="sl-SI"/>
        </w:rPr>
      </w:pPr>
    </w:p>
    <w:p w14:paraId="4F9AB0B1" w14:textId="35003849" w:rsidR="004D0071" w:rsidRPr="003F2AD6" w:rsidRDefault="004D0071" w:rsidP="003F2AD6">
      <w:pPr>
        <w:jc w:val="both"/>
        <w:rPr>
          <w:rFonts w:cstheme="minorHAnsi"/>
          <w:lang w:val="sl-SI"/>
        </w:rPr>
      </w:pPr>
      <w:r w:rsidRPr="003F2AD6">
        <w:rPr>
          <w:rFonts w:cstheme="minorHAnsi"/>
          <w:lang w:val="sl-SI"/>
        </w:rPr>
        <w:lastRenderedPageBreak/>
        <w:t>Drage gimnazijke in dragi gimnazijci.</w:t>
      </w:r>
    </w:p>
    <w:p w14:paraId="3DE5D241" w14:textId="77777777" w:rsidR="003F2AD6" w:rsidRPr="003F2AD6" w:rsidRDefault="003F2AD6" w:rsidP="003F2AD6">
      <w:pPr>
        <w:jc w:val="both"/>
        <w:rPr>
          <w:rFonts w:cstheme="minorHAnsi"/>
          <w:lang w:val="sl-SI"/>
        </w:rPr>
      </w:pPr>
    </w:p>
    <w:p w14:paraId="7C795C6D" w14:textId="77777777" w:rsidR="004D0071" w:rsidRPr="003F2AD6" w:rsidRDefault="004D0071" w:rsidP="003F2AD6">
      <w:pPr>
        <w:jc w:val="both"/>
        <w:rPr>
          <w:rFonts w:cstheme="minorHAnsi"/>
          <w:lang w:val="sl-SI"/>
        </w:rPr>
      </w:pPr>
      <w:r w:rsidRPr="003F2AD6">
        <w:rPr>
          <w:rFonts w:cstheme="minorHAnsi"/>
          <w:lang w:val="sl-SI"/>
        </w:rPr>
        <w:t>Živimo v času podnebne krize, hitrega razvoja umetne inteligence, razdiralnih platform družbenih omrežij, neenakosti med ljudmi, nasilja, kršitev človekovih pravic in najštevilčnejših oboroženih konfliktov po drugi svetovni vojni. Zato je prav zdaj še pomembnejše, da svojo notranjo rast gradimo na vrednotah, etiki in vrlinah. Kajti brez njih ni znanja, ki bi bilo smiselno, ni napredka, ki bi prinašal blaginjo ljudem in okolju. Ker življenje nas vendarle uči, da največ šteje to, da znamo biti – pošteni, pravični, sočutni in odgovorni. To je upanje za ta svet, v katerega verjamem.</w:t>
      </w:r>
    </w:p>
    <w:p w14:paraId="16E651D6" w14:textId="77777777" w:rsidR="003F2AD6" w:rsidRPr="003F2AD6" w:rsidRDefault="003F2AD6" w:rsidP="003F2AD6">
      <w:pPr>
        <w:jc w:val="both"/>
        <w:rPr>
          <w:rFonts w:cstheme="minorHAnsi"/>
          <w:lang w:val="sl-SI"/>
        </w:rPr>
      </w:pPr>
    </w:p>
    <w:p w14:paraId="4536E35C" w14:textId="491615F1" w:rsidR="004D0071" w:rsidRDefault="004D0071" w:rsidP="003F2AD6">
      <w:pPr>
        <w:jc w:val="both"/>
        <w:rPr>
          <w:rFonts w:cstheme="minorHAnsi"/>
          <w:lang w:val="sl-SI"/>
        </w:rPr>
      </w:pPr>
      <w:r w:rsidRPr="003F2AD6">
        <w:rPr>
          <w:rFonts w:cstheme="minorHAnsi"/>
          <w:lang w:val="sl-SI"/>
        </w:rPr>
        <w:t>Sveti Avguštin je zapisal:</w:t>
      </w:r>
      <w:r w:rsidR="003F2AD6" w:rsidRPr="003F2AD6">
        <w:rPr>
          <w:rFonts w:cstheme="minorHAnsi"/>
          <w:lang w:val="sl-SI"/>
        </w:rPr>
        <w:t xml:space="preserve"> </w:t>
      </w:r>
      <w:r w:rsidRPr="003F2AD6">
        <w:rPr>
          <w:rFonts w:cstheme="minorHAnsi"/>
          <w:lang w:val="sl-SI"/>
        </w:rPr>
        <w:t xml:space="preserve">»Upanje ima dve čudoviti hčeri: jezo zaradi sveta, kakršen je, in pogum, da ga spremenimo.« Danes bi rada nagovorila mlade, naj vas kritično razmišljanje o stanju v družbi in iskanje odgovorov na vprašanja, povezana s sodobnimi izzivi sveta, opogumita za spreminjanje sveta z umnostjo, odprtostjo, povezovanjem, sodelovanjem ter predvsem človekoljubjem in </w:t>
      </w:r>
      <w:proofErr w:type="gramStart"/>
      <w:r w:rsidRPr="003F2AD6">
        <w:rPr>
          <w:rFonts w:cstheme="minorHAnsi"/>
          <w:lang w:val="sl-SI"/>
        </w:rPr>
        <w:t>srčnostjo</w:t>
      </w:r>
      <w:proofErr w:type="gramEnd"/>
      <w:r w:rsidRPr="003F2AD6">
        <w:rPr>
          <w:rFonts w:cstheme="minorHAnsi"/>
          <w:lang w:val="sl-SI"/>
        </w:rPr>
        <w:t>. Kajti znanje ni le zbir dejstev. Znanje je iskra, ki prižiga pogum. Je popotnica, ki vas bo vodila, ko bo pot nejasna, in opora, ko boste v dvomu. Učite se z odprtim srcem in radovednim razumom</w:t>
      </w:r>
      <w:proofErr w:type="gramStart"/>
      <w:r w:rsidRPr="003F2AD6">
        <w:rPr>
          <w:rFonts w:cstheme="minorHAnsi"/>
          <w:lang w:val="sl-SI"/>
        </w:rPr>
        <w:t>.</w:t>
      </w:r>
      <w:proofErr w:type="gramEnd"/>
      <w:r w:rsidRPr="003F2AD6">
        <w:rPr>
          <w:rFonts w:cstheme="minorHAnsi"/>
          <w:lang w:val="sl-SI"/>
        </w:rPr>
        <w:t xml:space="preserve"> Kajti prav iz vaših vprašanj, vaše vedoželjnosti, odločnosti in odgovornosti se bo gradil pravičnejši svet. Mi, starejši, vas moramo pri tem podpirati in vam biti z odličnostjo pravi zgled. Skupnost, ki temelji na človečnosti, se gradi z medgeneracijskim povezovanjem in sodelovanjem. Mladi imate tako kot starejši vedno mojo posebno pozornost. Rada se pogovarjam z vami, vas poslušam in slišim.</w:t>
      </w:r>
    </w:p>
    <w:p w14:paraId="6F548FEC" w14:textId="77777777" w:rsidR="003F2AD6" w:rsidRPr="003F2AD6" w:rsidRDefault="003F2AD6" w:rsidP="003F2AD6">
      <w:pPr>
        <w:jc w:val="both"/>
        <w:rPr>
          <w:rFonts w:cstheme="minorHAnsi"/>
          <w:lang w:val="sl-SI"/>
        </w:rPr>
      </w:pPr>
    </w:p>
    <w:p w14:paraId="20B40463" w14:textId="494B19B7" w:rsidR="004D0071" w:rsidRPr="003F2AD6" w:rsidRDefault="004D0071" w:rsidP="003F2AD6">
      <w:pPr>
        <w:jc w:val="both"/>
        <w:rPr>
          <w:rFonts w:cstheme="minorHAnsi"/>
          <w:lang w:val="sl-SI"/>
        </w:rPr>
      </w:pPr>
      <w:r w:rsidRPr="003F2AD6">
        <w:rPr>
          <w:rFonts w:cstheme="minorHAnsi"/>
          <w:lang w:val="sl-SI"/>
        </w:rPr>
        <w:t>Ob tem se velja spomniti tudi besed angleškega fizika, matematika in filozofa Isaaca Newtona, ki je v pismu Robertu Hooku zapisal:</w:t>
      </w:r>
      <w:r w:rsidR="003F2AD6" w:rsidRPr="003F2AD6">
        <w:rPr>
          <w:rFonts w:cstheme="minorHAnsi"/>
          <w:lang w:val="sl-SI"/>
        </w:rPr>
        <w:t xml:space="preserve"> </w:t>
      </w:r>
      <w:r w:rsidRPr="003F2AD6">
        <w:rPr>
          <w:rFonts w:cstheme="minorHAnsi"/>
          <w:lang w:val="sl-SI"/>
        </w:rPr>
        <w:t>»Če sem videl dlje, je to zato, ker sem stal na ramenih velikanov.« Tako kot Newton je lahko tudi vsak izmed nas hvaležen za tiste, ki so hodili pred nami</w:t>
      </w:r>
      <w:proofErr w:type="gramStart"/>
      <w:r w:rsidRPr="003F2AD6">
        <w:rPr>
          <w:rFonts w:cstheme="minorHAnsi"/>
          <w:lang w:val="sl-SI"/>
        </w:rPr>
        <w:t xml:space="preserve"> in</w:t>
      </w:r>
      <w:proofErr w:type="gramEnd"/>
      <w:r w:rsidRPr="003F2AD6">
        <w:rPr>
          <w:rFonts w:cstheme="minorHAnsi"/>
          <w:lang w:val="sl-SI"/>
        </w:rPr>
        <w:t xml:space="preserve"> premikali meje mogočega. Vsak posameznik stoji na ramenih svojih prednikov, na ramenih znanja, truda in vrednot prejšnjih generacij. Od njih se učimo, z njihovo modrostjo rastemo in zaradi njihovega poguma zremo v prihodnost.</w:t>
      </w:r>
    </w:p>
    <w:p w14:paraId="4638FE3B" w14:textId="77777777" w:rsidR="003F2AD6" w:rsidRPr="003F2AD6" w:rsidRDefault="003F2AD6" w:rsidP="003F2AD6">
      <w:pPr>
        <w:jc w:val="both"/>
        <w:rPr>
          <w:rFonts w:cstheme="minorHAnsi"/>
          <w:lang w:val="sl-SI"/>
        </w:rPr>
      </w:pPr>
    </w:p>
    <w:p w14:paraId="1E09E3D5" w14:textId="1DB20315" w:rsidR="004D0071" w:rsidRPr="003F2AD6" w:rsidRDefault="004D0071" w:rsidP="003F2AD6">
      <w:pPr>
        <w:jc w:val="both"/>
        <w:rPr>
          <w:rFonts w:cstheme="minorHAnsi"/>
          <w:lang w:val="sl-SI"/>
        </w:rPr>
      </w:pPr>
      <w:r w:rsidRPr="003F2AD6">
        <w:rPr>
          <w:rFonts w:cstheme="minorHAnsi"/>
          <w:lang w:val="sl-SI"/>
        </w:rPr>
        <w:t>Drage profesorice in profesorji, vi ste tihi graditelji prihodnosti. Kot je rekel filozof in matematik Bertrand Russell, ste učitelji bolj kot vsi drugi varuhi civilizacije.</w:t>
      </w:r>
      <w:r w:rsidR="00A94786">
        <w:rPr>
          <w:rFonts w:cstheme="minorHAnsi"/>
          <w:lang w:val="sl-SI"/>
        </w:rPr>
        <w:t xml:space="preserve"> </w:t>
      </w:r>
      <w:bookmarkStart w:id="0" w:name="_GoBack"/>
      <w:bookmarkEnd w:id="0"/>
      <w:r w:rsidRPr="003F2AD6">
        <w:rPr>
          <w:rFonts w:cstheme="minorHAnsi"/>
          <w:lang w:val="sl-SI"/>
        </w:rPr>
        <w:t>Vaše delo ne pušča sledi le v zvezkih, temveč v življenjih mladih ljudi, ki jih skupaj s starši učite ljubezni. Učitelj, ki zna vzbuditi občutek za eno samo dobro dejanje, za eno samo dobro pesem, doseže več kot tisti, ki napolni spomin z množico podatkov, je ena od misli nemškega pisatelja, pesnika in dramatika Goetheja. Iz src, v katerih bivata mir in zadovoljstvo, se rojeva ljubezen do sočloveka, skupnosti in domovine.</w:t>
      </w:r>
    </w:p>
    <w:p w14:paraId="190B38C1" w14:textId="77777777" w:rsidR="003F2AD6" w:rsidRPr="003F2AD6" w:rsidRDefault="003F2AD6" w:rsidP="003F2AD6">
      <w:pPr>
        <w:jc w:val="both"/>
        <w:rPr>
          <w:rFonts w:cstheme="minorHAnsi"/>
          <w:lang w:val="sl-SI"/>
        </w:rPr>
      </w:pPr>
    </w:p>
    <w:p w14:paraId="7C76298F" w14:textId="77777777" w:rsidR="004D0071" w:rsidRPr="003F2AD6" w:rsidRDefault="004D0071" w:rsidP="003F2AD6">
      <w:pPr>
        <w:jc w:val="both"/>
        <w:rPr>
          <w:rFonts w:cstheme="minorHAnsi"/>
          <w:lang w:val="sl-SI"/>
        </w:rPr>
      </w:pPr>
      <w:r w:rsidRPr="003F2AD6">
        <w:rPr>
          <w:rFonts w:cstheme="minorHAnsi"/>
          <w:lang w:val="sl-SI"/>
        </w:rPr>
        <w:t xml:space="preserve">Naj bodo prihodnja desetletja Gimnazije Brežice prežeta z iskrivo radovednostjo mladih, modrostjo učiteljev in pogumom. Naj ostane svetilnik znanja, dialoga in dobrega. </w:t>
      </w:r>
    </w:p>
    <w:p w14:paraId="5C254237" w14:textId="74D21EF6" w:rsidR="004D0071" w:rsidRPr="003F2AD6" w:rsidRDefault="004D0071" w:rsidP="003F2AD6">
      <w:pPr>
        <w:jc w:val="both"/>
        <w:rPr>
          <w:rFonts w:cstheme="minorHAnsi"/>
          <w:lang w:val="sl-SI"/>
        </w:rPr>
      </w:pPr>
      <w:r w:rsidRPr="003F2AD6">
        <w:rPr>
          <w:rFonts w:cstheme="minorHAnsi"/>
          <w:lang w:val="sl-SI"/>
        </w:rPr>
        <w:t xml:space="preserve">Za Brežice, Slovenijo in svet. </w:t>
      </w:r>
    </w:p>
    <w:p w14:paraId="3BFAC093" w14:textId="77777777" w:rsidR="003F2AD6" w:rsidRPr="003F2AD6" w:rsidRDefault="003F2AD6" w:rsidP="003F2AD6">
      <w:pPr>
        <w:jc w:val="both"/>
        <w:rPr>
          <w:rFonts w:cstheme="minorHAnsi"/>
          <w:lang w:val="sl-SI"/>
        </w:rPr>
      </w:pPr>
    </w:p>
    <w:p w14:paraId="3B2A7817" w14:textId="1C6A2E25" w:rsidR="009A301F" w:rsidRPr="003F2AD6" w:rsidRDefault="004D0071" w:rsidP="003F2AD6">
      <w:pPr>
        <w:jc w:val="both"/>
        <w:rPr>
          <w:rFonts w:cstheme="minorHAnsi"/>
          <w:lang w:val="sl-SI"/>
        </w:rPr>
      </w:pPr>
      <w:r w:rsidRPr="003F2AD6">
        <w:rPr>
          <w:rFonts w:cstheme="minorHAnsi"/>
          <w:lang w:val="sl-SI"/>
        </w:rPr>
        <w:t>Srečno.</w:t>
      </w:r>
    </w:p>
    <w:p w14:paraId="5E814CB1" w14:textId="77777777" w:rsidR="00677EE0" w:rsidRPr="003F2AD6" w:rsidRDefault="00677EE0" w:rsidP="003F2AD6">
      <w:pPr>
        <w:jc w:val="both"/>
        <w:rPr>
          <w:rFonts w:cstheme="minorHAnsi"/>
          <w:lang w:val="sl-SI"/>
        </w:rPr>
      </w:pPr>
    </w:p>
    <w:p w14:paraId="2D46827E" w14:textId="77777777" w:rsidR="00677EE0" w:rsidRPr="003F2AD6" w:rsidRDefault="00677EE0" w:rsidP="003F2AD6">
      <w:pPr>
        <w:jc w:val="both"/>
        <w:rPr>
          <w:rFonts w:cstheme="minorHAnsi"/>
          <w:lang w:val="sl-SI"/>
        </w:rPr>
      </w:pPr>
    </w:p>
    <w:p w14:paraId="6311A94D" w14:textId="77777777" w:rsidR="002C5669" w:rsidRPr="003F2AD6" w:rsidRDefault="002C5669" w:rsidP="003F2AD6">
      <w:pPr>
        <w:jc w:val="both"/>
        <w:rPr>
          <w:rFonts w:cstheme="minorHAnsi"/>
          <w:lang w:val="sl-SI"/>
        </w:rPr>
      </w:pPr>
    </w:p>
    <w:p w14:paraId="3798E73C" w14:textId="77777777" w:rsidR="002C5669" w:rsidRPr="003F2AD6" w:rsidRDefault="002C5669" w:rsidP="003F2AD6">
      <w:pPr>
        <w:jc w:val="both"/>
        <w:rPr>
          <w:rFonts w:cstheme="minorHAnsi"/>
          <w:lang w:val="sl-SI"/>
        </w:rPr>
      </w:pPr>
    </w:p>
    <w:p w14:paraId="6E2474DF" w14:textId="77777777" w:rsidR="009C652E" w:rsidRPr="003F2AD6" w:rsidRDefault="009C652E" w:rsidP="003F2AD6">
      <w:pPr>
        <w:jc w:val="both"/>
        <w:rPr>
          <w:rFonts w:ascii="Arial" w:hAnsi="Arial"/>
          <w:lang w:val="sl-SI"/>
        </w:rPr>
      </w:pPr>
    </w:p>
    <w:sectPr w:rsidR="009C652E" w:rsidRPr="003F2AD6"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52C75" w14:textId="77777777" w:rsidR="00DF5865" w:rsidRDefault="00DF5865" w:rsidP="009F6FB1">
      <w:r>
        <w:separator/>
      </w:r>
    </w:p>
  </w:endnote>
  <w:endnote w:type="continuationSeparator" w:id="0">
    <w:p w14:paraId="1A72AD8A" w14:textId="77777777" w:rsidR="00DF5865" w:rsidRDefault="00DF5865"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136C6" w14:textId="77777777" w:rsidR="00DF5865" w:rsidRDefault="00DF5865" w:rsidP="009F6FB1">
      <w:r>
        <w:separator/>
      </w:r>
    </w:p>
  </w:footnote>
  <w:footnote w:type="continuationSeparator" w:id="0">
    <w:p w14:paraId="7838ABD6" w14:textId="77777777" w:rsidR="00DF5865" w:rsidRDefault="00DF5865"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77C40"/>
    <w:rsid w:val="00386C3A"/>
    <w:rsid w:val="00393243"/>
    <w:rsid w:val="003A1EC1"/>
    <w:rsid w:val="003B1FCE"/>
    <w:rsid w:val="003C1333"/>
    <w:rsid w:val="003C7D8F"/>
    <w:rsid w:val="003D4D20"/>
    <w:rsid w:val="003D7C2E"/>
    <w:rsid w:val="003E107F"/>
    <w:rsid w:val="003F2AD6"/>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0071"/>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2BB2"/>
    <w:rsid w:val="0066716C"/>
    <w:rsid w:val="00673BCC"/>
    <w:rsid w:val="00677EE0"/>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B7A59"/>
    <w:rsid w:val="008D29D5"/>
    <w:rsid w:val="008E0963"/>
    <w:rsid w:val="009072F9"/>
    <w:rsid w:val="00911007"/>
    <w:rsid w:val="00915C14"/>
    <w:rsid w:val="00915FE0"/>
    <w:rsid w:val="0092402F"/>
    <w:rsid w:val="00930F4D"/>
    <w:rsid w:val="00935825"/>
    <w:rsid w:val="00937A06"/>
    <w:rsid w:val="00951ED4"/>
    <w:rsid w:val="0096416F"/>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94786"/>
    <w:rsid w:val="00AA39A6"/>
    <w:rsid w:val="00AC0E66"/>
    <w:rsid w:val="00AC43B2"/>
    <w:rsid w:val="00AC4600"/>
    <w:rsid w:val="00AE6D6F"/>
    <w:rsid w:val="00AF54EF"/>
    <w:rsid w:val="00B02230"/>
    <w:rsid w:val="00B142E4"/>
    <w:rsid w:val="00B33B27"/>
    <w:rsid w:val="00B37408"/>
    <w:rsid w:val="00B468C9"/>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32F5C"/>
    <w:rsid w:val="00D35DD4"/>
    <w:rsid w:val="00D53B6A"/>
    <w:rsid w:val="00D61D30"/>
    <w:rsid w:val="00D700C3"/>
    <w:rsid w:val="00D74B84"/>
    <w:rsid w:val="00DA165B"/>
    <w:rsid w:val="00DA5A15"/>
    <w:rsid w:val="00DA7863"/>
    <w:rsid w:val="00DC0AEE"/>
    <w:rsid w:val="00DC2EDA"/>
    <w:rsid w:val="00DC3DCF"/>
    <w:rsid w:val="00DC7E96"/>
    <w:rsid w:val="00DD1B1B"/>
    <w:rsid w:val="00DD3CE1"/>
    <w:rsid w:val="00DE1097"/>
    <w:rsid w:val="00DE2C82"/>
    <w:rsid w:val="00DF5865"/>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7194575-09A7-4A5E-BAF4-81C163AB4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693</Words>
  <Characters>3954</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Vesna Drole</cp:lastModifiedBy>
  <cp:revision>2</cp:revision>
  <cp:lastPrinted>2025-10-21T07:03:00Z</cp:lastPrinted>
  <dcterms:created xsi:type="dcterms:W3CDTF">2025-10-21T07:04:00Z</dcterms:created>
  <dcterms:modified xsi:type="dcterms:W3CDTF">2025-10-21T07:04:00Z</dcterms:modified>
</cp:coreProperties>
</file>