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B366FE" w:rsidRDefault="006F4D66" w:rsidP="00B366FE">
      <w:pPr>
        <w:spacing w:line="276" w:lineRule="auto"/>
        <w:rPr>
          <w:rFonts w:cstheme="minorHAnsi"/>
          <w:b/>
          <w:sz w:val="22"/>
          <w:szCs w:val="22"/>
          <w:lang w:val="sl-SI"/>
        </w:rPr>
      </w:pPr>
    </w:p>
    <w:p w14:paraId="2942ACDC" w14:textId="77777777" w:rsidR="00DC3DCF" w:rsidRPr="00B366FE" w:rsidRDefault="00DC3DCF" w:rsidP="00B366FE">
      <w:pPr>
        <w:spacing w:line="276" w:lineRule="auto"/>
        <w:ind w:left="360"/>
        <w:jc w:val="center"/>
        <w:rPr>
          <w:rFonts w:cstheme="minorHAnsi"/>
          <w:b/>
          <w:sz w:val="22"/>
          <w:szCs w:val="22"/>
          <w:lang w:val="sl-SI"/>
        </w:rPr>
      </w:pPr>
    </w:p>
    <w:p w14:paraId="1940331F" w14:textId="62EB5876" w:rsidR="009D78F7" w:rsidRPr="00B366FE" w:rsidRDefault="00066488" w:rsidP="00B366FE">
      <w:pPr>
        <w:spacing w:line="276" w:lineRule="auto"/>
        <w:ind w:left="360"/>
        <w:jc w:val="center"/>
        <w:rPr>
          <w:rFonts w:cstheme="minorHAnsi"/>
          <w:b/>
          <w:sz w:val="22"/>
          <w:szCs w:val="22"/>
          <w:lang w:val="sl-SI"/>
        </w:rPr>
      </w:pPr>
      <w:r>
        <w:rPr>
          <w:rFonts w:cstheme="minorHAnsi"/>
          <w:b/>
          <w:sz w:val="22"/>
          <w:szCs w:val="22"/>
          <w:lang w:val="sl-SI"/>
        </w:rPr>
        <w:t>G</w:t>
      </w:r>
      <w:bookmarkStart w:id="0" w:name="_GoBack"/>
      <w:bookmarkEnd w:id="0"/>
      <w:r w:rsidR="006E4CE5" w:rsidRPr="00B366FE">
        <w:rPr>
          <w:rFonts w:cstheme="minorHAnsi"/>
          <w:b/>
          <w:sz w:val="22"/>
          <w:szCs w:val="22"/>
          <w:lang w:val="sl-SI"/>
        </w:rPr>
        <w:t>ovor</w:t>
      </w:r>
      <w:r w:rsidR="009D78F7" w:rsidRPr="00B366FE">
        <w:rPr>
          <w:rFonts w:cstheme="minorHAnsi"/>
          <w:b/>
          <w:sz w:val="22"/>
          <w:szCs w:val="22"/>
          <w:lang w:val="sl-SI"/>
        </w:rPr>
        <w:t xml:space="preserve"> </w:t>
      </w:r>
      <w:r w:rsidR="007B6F00" w:rsidRPr="00B366FE">
        <w:rPr>
          <w:rFonts w:cstheme="minorHAnsi"/>
          <w:b/>
          <w:sz w:val="22"/>
          <w:szCs w:val="22"/>
          <w:lang w:val="sl-SI"/>
        </w:rPr>
        <w:t>predsednice Republike Slovenije</w:t>
      </w:r>
      <w:r w:rsidR="0005040D" w:rsidRPr="00B366FE">
        <w:rPr>
          <w:rFonts w:cstheme="minorHAnsi"/>
          <w:b/>
          <w:sz w:val="22"/>
          <w:szCs w:val="22"/>
          <w:lang w:val="sl-SI"/>
        </w:rPr>
        <w:t xml:space="preserve"> </w:t>
      </w:r>
      <w:r w:rsidR="007B6F00" w:rsidRPr="00B366FE">
        <w:rPr>
          <w:rFonts w:cstheme="minorHAnsi"/>
          <w:b/>
          <w:sz w:val="22"/>
          <w:szCs w:val="22"/>
          <w:lang w:val="sl-SI"/>
        </w:rPr>
        <w:t>Nataše Pirc Musar</w:t>
      </w:r>
      <w:r w:rsidR="009D78F7" w:rsidRPr="00B366FE">
        <w:rPr>
          <w:rFonts w:cstheme="minorHAnsi"/>
          <w:b/>
          <w:sz w:val="22"/>
          <w:szCs w:val="22"/>
          <w:lang w:val="sl-SI"/>
        </w:rPr>
        <w:t xml:space="preserve"> </w:t>
      </w:r>
    </w:p>
    <w:p w14:paraId="138AB23E" w14:textId="6A5A01E4" w:rsidR="0000415C" w:rsidRPr="00B366FE" w:rsidRDefault="0000415C" w:rsidP="00B366FE">
      <w:pPr>
        <w:spacing w:line="276" w:lineRule="auto"/>
        <w:ind w:left="360"/>
        <w:jc w:val="center"/>
        <w:rPr>
          <w:rFonts w:cstheme="minorHAnsi"/>
          <w:b/>
          <w:sz w:val="22"/>
          <w:szCs w:val="22"/>
          <w:lang w:val="sl-SI"/>
        </w:rPr>
      </w:pPr>
      <w:r w:rsidRPr="00B366FE">
        <w:rPr>
          <w:rFonts w:cstheme="minorHAnsi"/>
          <w:b/>
          <w:sz w:val="22"/>
          <w:szCs w:val="22"/>
          <w:lang w:val="sl-SI"/>
        </w:rPr>
        <w:t xml:space="preserve">na </w:t>
      </w:r>
      <w:r w:rsidR="00B366FE" w:rsidRPr="00B366FE">
        <w:rPr>
          <w:rFonts w:cstheme="minorHAnsi"/>
          <w:b/>
          <w:sz w:val="22"/>
          <w:szCs w:val="22"/>
          <w:lang w:val="sl-SI"/>
        </w:rPr>
        <w:t>sprejemu za predstavnice in predstavnike humanitarnih organizacij</w:t>
      </w:r>
    </w:p>
    <w:p w14:paraId="534D0262" w14:textId="77777777" w:rsidR="009D78F7" w:rsidRPr="00B366FE" w:rsidRDefault="009D78F7" w:rsidP="00B366FE">
      <w:pPr>
        <w:spacing w:line="276" w:lineRule="auto"/>
        <w:rPr>
          <w:rFonts w:cstheme="minorHAnsi"/>
          <w:b/>
          <w:sz w:val="22"/>
          <w:szCs w:val="22"/>
          <w:lang w:val="sl-SI"/>
        </w:rPr>
      </w:pPr>
    </w:p>
    <w:p w14:paraId="2CB7D444" w14:textId="2DC0ED1F" w:rsidR="0005040D" w:rsidRPr="00B366FE" w:rsidRDefault="00B366FE" w:rsidP="00B366FE">
      <w:pPr>
        <w:spacing w:line="276" w:lineRule="auto"/>
        <w:ind w:left="360"/>
        <w:jc w:val="center"/>
        <w:rPr>
          <w:rFonts w:cstheme="minorHAnsi"/>
          <w:sz w:val="22"/>
          <w:szCs w:val="22"/>
          <w:lang w:val="sl-SI"/>
        </w:rPr>
      </w:pPr>
      <w:r w:rsidRPr="00B366FE">
        <w:rPr>
          <w:rFonts w:cstheme="minorHAnsi"/>
          <w:sz w:val="22"/>
          <w:szCs w:val="22"/>
          <w:lang w:val="sl-SI"/>
        </w:rPr>
        <w:t>Predsedniška palača,</w:t>
      </w:r>
      <w:r w:rsidR="00AC3D00" w:rsidRPr="00B366FE">
        <w:rPr>
          <w:rFonts w:cstheme="minorHAnsi"/>
          <w:sz w:val="22"/>
          <w:szCs w:val="22"/>
          <w:lang w:val="sl-SI"/>
        </w:rPr>
        <w:t xml:space="preserve"> </w:t>
      </w:r>
      <w:r w:rsidRPr="00B366FE">
        <w:rPr>
          <w:rFonts w:cstheme="minorHAnsi"/>
          <w:sz w:val="22"/>
          <w:szCs w:val="22"/>
          <w:lang w:val="sl-SI"/>
        </w:rPr>
        <w:t>16</w:t>
      </w:r>
      <w:r w:rsidR="0005040D" w:rsidRPr="00B366FE">
        <w:rPr>
          <w:rFonts w:cstheme="minorHAnsi"/>
          <w:sz w:val="22"/>
          <w:szCs w:val="22"/>
          <w:lang w:val="sl-SI"/>
        </w:rPr>
        <w:t>. decemb</w:t>
      </w:r>
      <w:r w:rsidR="00DB371D" w:rsidRPr="00B366FE">
        <w:rPr>
          <w:rFonts w:cstheme="minorHAnsi"/>
          <w:sz w:val="22"/>
          <w:szCs w:val="22"/>
          <w:lang w:val="sl-SI"/>
        </w:rPr>
        <w:t>e</w:t>
      </w:r>
      <w:r w:rsidR="0005040D" w:rsidRPr="00B366FE">
        <w:rPr>
          <w:rFonts w:cstheme="minorHAnsi"/>
          <w:sz w:val="22"/>
          <w:szCs w:val="22"/>
          <w:lang w:val="sl-SI"/>
        </w:rPr>
        <w:t xml:space="preserve">r 2024 </w:t>
      </w:r>
    </w:p>
    <w:p w14:paraId="0685F6EF" w14:textId="4D2935A6" w:rsidR="004A1586" w:rsidRPr="00B366FE" w:rsidRDefault="004A1586" w:rsidP="00B366FE">
      <w:pPr>
        <w:spacing w:line="276" w:lineRule="auto"/>
        <w:ind w:left="360"/>
        <w:jc w:val="center"/>
        <w:rPr>
          <w:rFonts w:cstheme="minorHAnsi"/>
          <w:b/>
          <w:sz w:val="22"/>
          <w:szCs w:val="22"/>
          <w:lang w:val="sl-SI"/>
        </w:rPr>
      </w:pPr>
    </w:p>
    <w:p w14:paraId="2377A25C" w14:textId="77777777" w:rsidR="006F4D66" w:rsidRPr="00B366FE" w:rsidRDefault="006F4D66" w:rsidP="00B366FE">
      <w:pPr>
        <w:spacing w:line="276" w:lineRule="auto"/>
        <w:jc w:val="both"/>
        <w:rPr>
          <w:rFonts w:cstheme="minorHAnsi"/>
          <w:sz w:val="22"/>
          <w:szCs w:val="22"/>
          <w:lang w:val="sl-SI"/>
        </w:rPr>
      </w:pPr>
    </w:p>
    <w:p w14:paraId="630C8C48" w14:textId="77777777" w:rsidR="00BB45D7" w:rsidRPr="00B366FE" w:rsidRDefault="00BB45D7" w:rsidP="00B366FE">
      <w:pPr>
        <w:spacing w:line="276" w:lineRule="auto"/>
        <w:jc w:val="both"/>
        <w:rPr>
          <w:rFonts w:cstheme="minorHAnsi"/>
          <w:sz w:val="22"/>
          <w:szCs w:val="22"/>
          <w:lang w:val="sl-SI"/>
        </w:rPr>
      </w:pPr>
    </w:p>
    <w:p w14:paraId="102A8E20" w14:textId="61ACF563" w:rsidR="002E4EA6" w:rsidRPr="00B366FE" w:rsidRDefault="007B6F00" w:rsidP="00B366FE">
      <w:pPr>
        <w:spacing w:line="276" w:lineRule="auto"/>
        <w:jc w:val="right"/>
        <w:rPr>
          <w:rFonts w:cstheme="minorHAnsi"/>
          <w:i/>
          <w:sz w:val="22"/>
          <w:szCs w:val="22"/>
          <w:lang w:val="sl-SI"/>
        </w:rPr>
      </w:pPr>
      <w:r w:rsidRPr="00B366FE">
        <w:rPr>
          <w:rFonts w:cstheme="minorHAnsi"/>
          <w:i/>
          <w:sz w:val="22"/>
          <w:szCs w:val="22"/>
          <w:lang w:val="sl-SI"/>
        </w:rPr>
        <w:t>Velja govorjena beseda.</w:t>
      </w:r>
    </w:p>
    <w:p w14:paraId="68C667C5" w14:textId="77777777" w:rsidR="00213D91" w:rsidRPr="00B366FE" w:rsidRDefault="00213D91" w:rsidP="00B366FE">
      <w:pPr>
        <w:spacing w:line="276" w:lineRule="auto"/>
        <w:jc w:val="right"/>
        <w:rPr>
          <w:rFonts w:cstheme="minorHAnsi"/>
          <w:i/>
          <w:sz w:val="22"/>
          <w:szCs w:val="22"/>
          <w:lang w:val="sl-SI"/>
        </w:rPr>
      </w:pPr>
    </w:p>
    <w:p w14:paraId="5D8F1253" w14:textId="77777777" w:rsidR="005A0717" w:rsidRPr="00B366FE" w:rsidRDefault="005A0717" w:rsidP="00B366FE">
      <w:pPr>
        <w:spacing w:line="276" w:lineRule="auto"/>
        <w:jc w:val="right"/>
        <w:rPr>
          <w:rFonts w:cstheme="minorHAnsi"/>
          <w:i/>
          <w:sz w:val="22"/>
          <w:szCs w:val="22"/>
          <w:lang w:val="sl-SI"/>
        </w:rPr>
      </w:pPr>
    </w:p>
    <w:p w14:paraId="329B9D89" w14:textId="77777777" w:rsidR="00066488" w:rsidRPr="00066488" w:rsidRDefault="00066488" w:rsidP="00066488">
      <w:pPr>
        <w:pBdr>
          <w:top w:val="nil"/>
          <w:left w:val="nil"/>
          <w:bottom w:val="nil"/>
          <w:right w:val="nil"/>
          <w:between w:val="nil"/>
        </w:pBdr>
        <w:spacing w:line="259" w:lineRule="auto"/>
        <w:jc w:val="both"/>
        <w:rPr>
          <w:rFonts w:cstheme="minorHAnsi"/>
          <w:sz w:val="22"/>
          <w:szCs w:val="22"/>
          <w:lang w:val="sl-SI"/>
        </w:rPr>
      </w:pPr>
      <w:r w:rsidRPr="00066488">
        <w:rPr>
          <w:rFonts w:cstheme="minorHAnsi"/>
          <w:sz w:val="22"/>
          <w:szCs w:val="22"/>
          <w:lang w:val="sl-SI"/>
        </w:rPr>
        <w:t>Spoštovani predsednik Državnega sveta gospod Marko Lotrič,</w:t>
      </w:r>
    </w:p>
    <w:p w14:paraId="08C82C3B" w14:textId="77777777" w:rsidR="00066488" w:rsidRDefault="00066488" w:rsidP="00066488">
      <w:pPr>
        <w:pBdr>
          <w:top w:val="nil"/>
          <w:left w:val="nil"/>
          <w:bottom w:val="nil"/>
          <w:right w:val="nil"/>
          <w:between w:val="nil"/>
        </w:pBdr>
        <w:spacing w:line="259" w:lineRule="auto"/>
        <w:jc w:val="both"/>
        <w:rPr>
          <w:rFonts w:cstheme="minorHAnsi"/>
          <w:sz w:val="22"/>
          <w:szCs w:val="22"/>
          <w:lang w:val="sl-SI"/>
        </w:rPr>
      </w:pPr>
      <w:r w:rsidRPr="00066488">
        <w:rPr>
          <w:rFonts w:cstheme="minorHAnsi"/>
          <w:sz w:val="22"/>
          <w:szCs w:val="22"/>
          <w:lang w:val="sl-SI"/>
        </w:rPr>
        <w:t>spoštovani Zagovornik načela enakosti gospod Miha Lobnik,</w:t>
      </w:r>
    </w:p>
    <w:p w14:paraId="792AF1CF" w14:textId="2844B1E0" w:rsidR="00B366FE" w:rsidRPr="00B366FE" w:rsidRDefault="00066488" w:rsidP="00066488">
      <w:pPr>
        <w:pBdr>
          <w:top w:val="nil"/>
          <w:left w:val="nil"/>
          <w:bottom w:val="nil"/>
          <w:right w:val="nil"/>
          <w:between w:val="nil"/>
        </w:pBdr>
        <w:spacing w:line="259" w:lineRule="auto"/>
        <w:jc w:val="both"/>
        <w:rPr>
          <w:rFonts w:cstheme="minorHAnsi"/>
          <w:color w:val="000000"/>
          <w:sz w:val="22"/>
          <w:szCs w:val="22"/>
          <w:lang w:val="sl-SI"/>
        </w:rPr>
      </w:pPr>
      <w:r>
        <w:rPr>
          <w:rFonts w:eastAsia="Calibri" w:cstheme="minorHAnsi"/>
          <w:color w:val="000000"/>
          <w:sz w:val="22"/>
          <w:szCs w:val="22"/>
          <w:lang w:val="sl-SI"/>
        </w:rPr>
        <w:t>s</w:t>
      </w:r>
      <w:r w:rsidR="00B366FE" w:rsidRPr="00B366FE">
        <w:rPr>
          <w:rFonts w:eastAsia="Calibri" w:cstheme="minorHAnsi"/>
          <w:color w:val="000000"/>
          <w:sz w:val="22"/>
          <w:szCs w:val="22"/>
          <w:lang w:val="sl-SI"/>
        </w:rPr>
        <w:t xml:space="preserve">poštovana predsednica Nacionalnega foruma humanitarnih organizacij Slovenije, gospa Nataša </w:t>
      </w:r>
      <w:proofErr w:type="spellStart"/>
      <w:r w:rsidR="00B366FE" w:rsidRPr="00B366FE">
        <w:rPr>
          <w:rFonts w:eastAsia="Calibri" w:cstheme="minorHAnsi"/>
          <w:color w:val="000000"/>
          <w:sz w:val="22"/>
          <w:szCs w:val="22"/>
          <w:lang w:val="sl-SI"/>
        </w:rPr>
        <w:t>Sorko</w:t>
      </w:r>
      <w:proofErr w:type="spellEnd"/>
      <w:r w:rsidR="00B366FE" w:rsidRPr="00B366FE">
        <w:rPr>
          <w:rFonts w:eastAsia="Calibri" w:cstheme="minorHAnsi"/>
          <w:color w:val="000000"/>
          <w:sz w:val="22"/>
          <w:szCs w:val="22"/>
          <w:lang w:val="sl-SI"/>
        </w:rPr>
        <w:t xml:space="preserve">, </w:t>
      </w:r>
    </w:p>
    <w:p w14:paraId="7F8B8A88"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r w:rsidRPr="00B366FE">
        <w:rPr>
          <w:rFonts w:eastAsia="Calibri" w:cstheme="minorHAnsi"/>
          <w:color w:val="000000"/>
          <w:sz w:val="22"/>
          <w:szCs w:val="22"/>
          <w:lang w:val="sl-SI"/>
        </w:rPr>
        <w:t xml:space="preserve">spoštovani predstavniki in predstavnice humanitarnih organizacij, </w:t>
      </w:r>
    </w:p>
    <w:p w14:paraId="274E78D2"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r w:rsidRPr="00B366FE">
        <w:rPr>
          <w:rFonts w:eastAsia="Calibri" w:cstheme="minorHAnsi"/>
          <w:color w:val="000000"/>
          <w:sz w:val="22"/>
          <w:szCs w:val="22"/>
          <w:lang w:val="sl-SI"/>
        </w:rPr>
        <w:t>drage humanitarke in humanitarci,</w:t>
      </w:r>
    </w:p>
    <w:p w14:paraId="087DDC0C" w14:textId="1DBCD604" w:rsidR="00B366FE" w:rsidRPr="00B366FE" w:rsidRDefault="00B366FE" w:rsidP="00B366FE">
      <w:pPr>
        <w:pBdr>
          <w:top w:val="nil"/>
          <w:left w:val="nil"/>
          <w:bottom w:val="nil"/>
          <w:right w:val="nil"/>
          <w:between w:val="nil"/>
        </w:pBdr>
        <w:spacing w:line="259" w:lineRule="auto"/>
        <w:jc w:val="both"/>
        <w:rPr>
          <w:rFonts w:eastAsia="Calibri" w:cstheme="minorHAnsi"/>
          <w:color w:val="000000"/>
          <w:sz w:val="22"/>
          <w:szCs w:val="22"/>
          <w:lang w:val="sl-SI"/>
        </w:rPr>
      </w:pPr>
      <w:r w:rsidRPr="00B366FE">
        <w:rPr>
          <w:rFonts w:eastAsia="Calibri" w:cstheme="minorHAnsi"/>
          <w:color w:val="000000"/>
          <w:sz w:val="22"/>
          <w:szCs w:val="22"/>
          <w:lang w:val="sl-SI"/>
        </w:rPr>
        <w:t>cenjene gostje in cenjeni gosti.</w:t>
      </w:r>
    </w:p>
    <w:p w14:paraId="3399000E"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p>
    <w:p w14:paraId="5F6F5DF9" w14:textId="73FA49B7" w:rsidR="00B366FE" w:rsidRPr="00B366FE" w:rsidRDefault="00B366FE" w:rsidP="00B366FE">
      <w:pPr>
        <w:pBdr>
          <w:top w:val="nil"/>
          <w:left w:val="nil"/>
          <w:bottom w:val="nil"/>
          <w:right w:val="nil"/>
          <w:between w:val="nil"/>
        </w:pBdr>
        <w:spacing w:line="259" w:lineRule="auto"/>
        <w:jc w:val="both"/>
        <w:rPr>
          <w:rFonts w:eastAsia="Calibri" w:cstheme="minorHAnsi"/>
          <w:color w:val="000000"/>
          <w:sz w:val="22"/>
          <w:szCs w:val="22"/>
          <w:lang w:val="sl-SI"/>
        </w:rPr>
      </w:pPr>
      <w:r w:rsidRPr="00B366FE">
        <w:rPr>
          <w:rFonts w:eastAsia="Calibri" w:cstheme="minorHAnsi"/>
          <w:color w:val="000000"/>
          <w:sz w:val="22"/>
          <w:szCs w:val="22"/>
          <w:lang w:val="sl-SI"/>
        </w:rPr>
        <w:t>Z globoko hvaležnostjo in spoštovanjem vas vsakokrat sprejmem v Predsedniški palači. Vaše delo, vaša predanost in nesebična skrb za ljudi v stiski so temelj človečnosti, ki povezuje našo družbo. Vsaka vaša gesta pomoči, vsak objem podpore in vsaka iskra upanja, ki jo prižgete, dokazujejo, da ima naša skupnost srce – močno, toplo in vztrajno.</w:t>
      </w:r>
    </w:p>
    <w:p w14:paraId="63EAF281"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p>
    <w:p w14:paraId="78B4B01F" w14:textId="1A0768DD"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r w:rsidRPr="00B366FE">
        <w:rPr>
          <w:rFonts w:eastAsia="Calibri" w:cstheme="minorHAnsi"/>
          <w:color w:val="000000"/>
          <w:sz w:val="22"/>
          <w:szCs w:val="22"/>
          <w:lang w:val="sl-SI"/>
        </w:rPr>
        <w:t>Vi ste roka, ki pomaga vstati, in rama, na katero se lahko človek utrujen nasloni, ko je žrtev nasilja, diskriminacije, družbene izključenosti, ko je kot begunec, migrant, brezdomec oropan svojega človeškega dostojanstva, ko se znajde v duševni stiski ali kot umirajoči na koncu svoje življenjske poti. Vaše organizacije, združene v Nacionalnem forumu humanitarnih organizacij Slovenije, predvsem pa vsi vi, humanitarke in humanitarci, predstavljate most – skrbno namreč povezujete ljudi, ki potrebujejo pomoč, in tiste, ki smo pripravljeni pomagati. Ta most je močan, ker ga gradite in ga gradimo z ljubeznijo, znanjem in neomajno vero v dobro v ljudeh. Kajti: kjer je človek, je priložnost za prijaznost, je verjel Seneka.</w:t>
      </w:r>
    </w:p>
    <w:p w14:paraId="3757CED1"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p>
    <w:p w14:paraId="46D59145" w14:textId="3EA5F208" w:rsidR="00B366FE" w:rsidRPr="00B366FE" w:rsidRDefault="00B366FE" w:rsidP="00B366FE">
      <w:pPr>
        <w:pBdr>
          <w:top w:val="nil"/>
          <w:left w:val="nil"/>
          <w:bottom w:val="nil"/>
          <w:right w:val="nil"/>
          <w:between w:val="nil"/>
        </w:pBdr>
        <w:spacing w:line="259" w:lineRule="auto"/>
        <w:jc w:val="both"/>
        <w:rPr>
          <w:rFonts w:eastAsia="Calibri" w:cstheme="minorHAnsi"/>
          <w:color w:val="000000"/>
          <w:sz w:val="22"/>
          <w:szCs w:val="22"/>
          <w:lang w:val="sl-SI"/>
        </w:rPr>
      </w:pPr>
      <w:r w:rsidRPr="00B366FE">
        <w:rPr>
          <w:rFonts w:eastAsia="Calibri" w:cstheme="minorHAnsi"/>
          <w:color w:val="000000"/>
          <w:sz w:val="22"/>
          <w:szCs w:val="22"/>
          <w:lang w:val="sl-SI"/>
        </w:rPr>
        <w:t>V času, ko se svet sooča z vse večjimi stiskami, krizami – naj bodo to revščina, osamljenost, posledice naravnih nesreč ali pa družbene neenakosti, bolezen, nestrpnost, nesprejetost, vojne – ste vi tisti, ki prinašate luč. V jedru humanitarnosti leži osnovno načelo, da ima vsak človek pravico do dostojanstva. Zato prav humanitarne organizacije in vi, ljudje v njih, tudi v naših najtežjih preizkušnjah bdite nad človečnostjo, da bi ta ne izginila. Prav to je vaše najplemenitejše poslanstvo.</w:t>
      </w:r>
    </w:p>
    <w:p w14:paraId="7F42E908"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p>
    <w:p w14:paraId="0A32CF39"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r w:rsidRPr="00B366FE">
        <w:rPr>
          <w:rFonts w:eastAsia="Calibri" w:cstheme="minorHAnsi"/>
          <w:color w:val="000000"/>
          <w:sz w:val="22"/>
          <w:szCs w:val="22"/>
          <w:lang w:val="sl-SI"/>
        </w:rPr>
        <w:t xml:space="preserve">Vsaka vaša akcija, vsak projekt in vsak posameznik, ki mu pomagate, so dokaz, da solidarnost ni le vrednota, temveč sila, ki spreminja življenja. Pomoč drugim je najčistejša oblika ljubezni. Ali kot je razmišljal Mahatma </w:t>
      </w:r>
      <w:proofErr w:type="spellStart"/>
      <w:r w:rsidRPr="00B366FE">
        <w:rPr>
          <w:rFonts w:eastAsia="Calibri" w:cstheme="minorHAnsi"/>
          <w:color w:val="000000"/>
          <w:sz w:val="22"/>
          <w:szCs w:val="22"/>
          <w:lang w:val="sl-SI"/>
        </w:rPr>
        <w:t>Gandhi</w:t>
      </w:r>
      <w:proofErr w:type="spellEnd"/>
      <w:r w:rsidRPr="00B366FE">
        <w:rPr>
          <w:rFonts w:eastAsia="Calibri" w:cstheme="minorHAnsi"/>
          <w:color w:val="000000"/>
          <w:sz w:val="22"/>
          <w:szCs w:val="22"/>
          <w:lang w:val="sl-SI"/>
        </w:rPr>
        <w:t xml:space="preserve">: najboljši način, da najdeš samega sebe, je, da se izgubiš v služenju drugim. </w:t>
      </w:r>
    </w:p>
    <w:p w14:paraId="48B830A4" w14:textId="77777777" w:rsidR="00B366FE" w:rsidRDefault="00B366FE" w:rsidP="00B366FE">
      <w:pPr>
        <w:pBdr>
          <w:top w:val="nil"/>
          <w:left w:val="nil"/>
          <w:bottom w:val="nil"/>
          <w:right w:val="nil"/>
          <w:between w:val="nil"/>
        </w:pBdr>
        <w:spacing w:line="259" w:lineRule="auto"/>
        <w:jc w:val="both"/>
        <w:rPr>
          <w:rFonts w:eastAsia="Calibri" w:cstheme="minorHAnsi"/>
          <w:color w:val="000000"/>
          <w:sz w:val="22"/>
          <w:szCs w:val="22"/>
          <w:lang w:val="sl-SI"/>
        </w:rPr>
      </w:pPr>
    </w:p>
    <w:p w14:paraId="5A44784D" w14:textId="294EA261"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r w:rsidRPr="00B366FE">
        <w:rPr>
          <w:rFonts w:eastAsia="Calibri" w:cstheme="minorHAnsi"/>
          <w:color w:val="000000"/>
          <w:sz w:val="22"/>
          <w:szCs w:val="22"/>
          <w:lang w:val="sl-SI"/>
        </w:rPr>
        <w:lastRenderedPageBreak/>
        <w:t xml:space="preserve">Drage humanitarke in cenjeni humanitarci, vaša prizadevanja si zaslužijo ter tudi potrebujejo podporo, razumevanje in priznanje – ne le danes in ob prihajajočih decembrskih praznikih, temveč vsak dan.  </w:t>
      </w:r>
    </w:p>
    <w:p w14:paraId="0FC7FD77" w14:textId="44F2C6BA" w:rsidR="00B366FE" w:rsidRPr="00B366FE" w:rsidRDefault="00B366FE" w:rsidP="00B366FE">
      <w:pPr>
        <w:pBdr>
          <w:top w:val="nil"/>
          <w:left w:val="nil"/>
          <w:bottom w:val="nil"/>
          <w:right w:val="nil"/>
          <w:between w:val="nil"/>
        </w:pBdr>
        <w:spacing w:line="259" w:lineRule="auto"/>
        <w:jc w:val="both"/>
        <w:rPr>
          <w:rFonts w:eastAsia="Calibri" w:cstheme="minorHAnsi"/>
          <w:color w:val="000000"/>
          <w:sz w:val="22"/>
          <w:szCs w:val="22"/>
          <w:lang w:val="sl-SI"/>
        </w:rPr>
      </w:pPr>
      <w:r w:rsidRPr="00B366FE">
        <w:rPr>
          <w:rFonts w:eastAsia="Calibri" w:cstheme="minorHAnsi"/>
          <w:color w:val="000000"/>
          <w:sz w:val="22"/>
          <w:szCs w:val="22"/>
          <w:lang w:val="sl-SI"/>
        </w:rPr>
        <w:t xml:space="preserve">Povezani ste in učinkovitejši ter močnejši smo zato pri pobudah za spremembe tako na področju telesnega in duševnega zdravja, dolgotrajne oskrbe, medgeneracijskega sodelovanja kot tudi na področju obravnavanja in preprečevanja nasilja, odpravi </w:t>
      </w:r>
      <w:proofErr w:type="spellStart"/>
      <w:r w:rsidRPr="00B366FE">
        <w:rPr>
          <w:rFonts w:eastAsia="Calibri" w:cstheme="minorHAnsi"/>
          <w:color w:val="000000"/>
          <w:sz w:val="22"/>
          <w:szCs w:val="22"/>
          <w:lang w:val="sl-SI"/>
        </w:rPr>
        <w:t>homofobije</w:t>
      </w:r>
      <w:proofErr w:type="spellEnd"/>
      <w:r w:rsidRPr="00B366FE">
        <w:rPr>
          <w:rFonts w:eastAsia="Calibri" w:cstheme="minorHAnsi"/>
          <w:color w:val="000000"/>
          <w:sz w:val="22"/>
          <w:szCs w:val="22"/>
          <w:lang w:val="sl-SI"/>
        </w:rPr>
        <w:t xml:space="preserve"> in nestrpnosti, skrbi za umirajoče. Podpora humanitarnim organizacijam je namreč izraz empatije in občutka za sočloveka. </w:t>
      </w:r>
    </w:p>
    <w:p w14:paraId="30BE99EC"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p>
    <w:p w14:paraId="06536965" w14:textId="1B23D019" w:rsidR="00B366FE" w:rsidRPr="00B366FE" w:rsidRDefault="00B366FE" w:rsidP="00B366FE">
      <w:pPr>
        <w:pBdr>
          <w:top w:val="nil"/>
          <w:left w:val="nil"/>
          <w:bottom w:val="nil"/>
          <w:right w:val="nil"/>
          <w:between w:val="nil"/>
        </w:pBdr>
        <w:spacing w:line="259" w:lineRule="auto"/>
        <w:jc w:val="both"/>
        <w:rPr>
          <w:rFonts w:eastAsia="Calibri" w:cstheme="minorHAnsi"/>
          <w:color w:val="000000"/>
          <w:sz w:val="22"/>
          <w:szCs w:val="22"/>
          <w:lang w:val="sl-SI"/>
        </w:rPr>
      </w:pPr>
      <w:r w:rsidRPr="00B366FE">
        <w:rPr>
          <w:rFonts w:eastAsia="Calibri" w:cstheme="minorHAnsi"/>
          <w:color w:val="000000"/>
          <w:sz w:val="22"/>
          <w:szCs w:val="22"/>
          <w:lang w:val="sl-SI"/>
        </w:rPr>
        <w:t xml:space="preserve">Humanitarnost pa ni omejena le na velike geste. V vsakem od nas je moč, da že z drobnim dejanjem spreminja okoliščine na bolje – s prijazno besedo, podporo prijatelju v stiski ali prispevkom skupnosti. Čeprav posameznik morda ne more spremeniti sveta, pa vsak od nas lahko spremeni svet nekomu drugemu. </w:t>
      </w:r>
    </w:p>
    <w:p w14:paraId="47F30EFF"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p>
    <w:p w14:paraId="48FEECC8" w14:textId="52932427" w:rsidR="00B366FE" w:rsidRPr="00B366FE" w:rsidRDefault="00B366FE" w:rsidP="00B366FE">
      <w:pPr>
        <w:pBdr>
          <w:top w:val="nil"/>
          <w:left w:val="nil"/>
          <w:bottom w:val="nil"/>
          <w:right w:val="nil"/>
          <w:between w:val="nil"/>
        </w:pBdr>
        <w:spacing w:line="259" w:lineRule="auto"/>
        <w:jc w:val="both"/>
        <w:rPr>
          <w:rFonts w:eastAsia="Calibri" w:cstheme="minorHAnsi"/>
          <w:color w:val="000000"/>
          <w:sz w:val="22"/>
          <w:szCs w:val="22"/>
          <w:lang w:val="sl-SI"/>
        </w:rPr>
      </w:pPr>
      <w:r w:rsidRPr="00B366FE">
        <w:rPr>
          <w:rFonts w:eastAsia="Calibri" w:cstheme="minorHAnsi"/>
          <w:color w:val="000000"/>
          <w:sz w:val="22"/>
          <w:szCs w:val="22"/>
          <w:lang w:val="sl-SI"/>
        </w:rPr>
        <w:t xml:space="preserve">Vsi smo del večje zgodbe, kjer sočutje in solidarnost gradita temelje boljše skupnosti in naše odličnosti. Humanitarnost ni le odziv na tragedije, temveč je predvsem naložba v prihodnost naših otrok. </w:t>
      </w:r>
    </w:p>
    <w:p w14:paraId="71DECC00"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p>
    <w:p w14:paraId="76CE8B1F" w14:textId="0B45020E" w:rsidR="00B366FE" w:rsidRPr="00B366FE" w:rsidRDefault="00B366FE" w:rsidP="00B366FE">
      <w:pPr>
        <w:pBdr>
          <w:top w:val="nil"/>
          <w:left w:val="nil"/>
          <w:bottom w:val="nil"/>
          <w:right w:val="nil"/>
          <w:between w:val="nil"/>
        </w:pBdr>
        <w:spacing w:line="259" w:lineRule="auto"/>
        <w:jc w:val="both"/>
        <w:rPr>
          <w:rFonts w:eastAsia="Calibri" w:cstheme="minorHAnsi"/>
          <w:color w:val="000000"/>
          <w:sz w:val="22"/>
          <w:szCs w:val="22"/>
          <w:lang w:val="sl-SI"/>
        </w:rPr>
      </w:pPr>
      <w:r w:rsidRPr="00B366FE">
        <w:rPr>
          <w:rFonts w:eastAsia="Calibri" w:cstheme="minorHAnsi"/>
          <w:color w:val="000000"/>
          <w:sz w:val="22"/>
          <w:szCs w:val="22"/>
          <w:lang w:val="sl-SI"/>
        </w:rPr>
        <w:t xml:space="preserve">Zahvaljujem se vam za vse, kar delate – za pogum, predanost in neomajno vero v dobro. Slovenija je danes, zahvaljujoč vam, bolj sočutna in tudi bolj pravična država. Vsem nam sicer želim, da bi bilo potreb po vašem interventnem delu in pomoči v naši družbi čim manj. </w:t>
      </w:r>
    </w:p>
    <w:p w14:paraId="716C95D8"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p>
    <w:p w14:paraId="6CBC15A0" w14:textId="4331D658" w:rsidR="00B366FE" w:rsidRDefault="00B366FE" w:rsidP="00B366FE">
      <w:pPr>
        <w:pBdr>
          <w:top w:val="nil"/>
          <w:left w:val="nil"/>
          <w:bottom w:val="nil"/>
          <w:right w:val="nil"/>
          <w:between w:val="nil"/>
        </w:pBdr>
        <w:spacing w:line="259" w:lineRule="auto"/>
        <w:jc w:val="both"/>
        <w:rPr>
          <w:rFonts w:eastAsia="Calibri" w:cstheme="minorHAnsi"/>
          <w:color w:val="000000"/>
          <w:sz w:val="22"/>
          <w:szCs w:val="22"/>
          <w:lang w:val="sl-SI"/>
        </w:rPr>
      </w:pPr>
      <w:r w:rsidRPr="00B366FE">
        <w:rPr>
          <w:rFonts w:eastAsia="Calibri" w:cstheme="minorHAnsi"/>
          <w:color w:val="000000"/>
          <w:sz w:val="22"/>
          <w:szCs w:val="22"/>
          <w:lang w:val="sl-SI"/>
        </w:rPr>
        <w:t xml:space="preserve">Naj zaključim z mislijo </w:t>
      </w:r>
      <w:proofErr w:type="spellStart"/>
      <w:r w:rsidRPr="00B366FE">
        <w:rPr>
          <w:rFonts w:eastAsia="Calibri" w:cstheme="minorHAnsi"/>
          <w:color w:val="000000"/>
          <w:sz w:val="22"/>
          <w:szCs w:val="22"/>
          <w:lang w:val="sl-SI"/>
        </w:rPr>
        <w:t>Lao</w:t>
      </w:r>
      <w:proofErr w:type="spellEnd"/>
      <w:r w:rsidRPr="00B366FE">
        <w:rPr>
          <w:rFonts w:eastAsia="Calibri" w:cstheme="minorHAnsi"/>
          <w:color w:val="000000"/>
          <w:sz w:val="22"/>
          <w:szCs w:val="22"/>
          <w:lang w:val="sl-SI"/>
        </w:rPr>
        <w:t xml:space="preserve"> </w:t>
      </w:r>
      <w:proofErr w:type="spellStart"/>
      <w:r w:rsidRPr="00B366FE">
        <w:rPr>
          <w:rFonts w:eastAsia="Calibri" w:cstheme="minorHAnsi"/>
          <w:color w:val="000000"/>
          <w:sz w:val="22"/>
          <w:szCs w:val="22"/>
          <w:lang w:val="sl-SI"/>
        </w:rPr>
        <w:t>Tzu</w:t>
      </w:r>
      <w:proofErr w:type="spellEnd"/>
      <w:r w:rsidRPr="00B366FE">
        <w:rPr>
          <w:rFonts w:eastAsia="Calibri" w:cstheme="minorHAnsi"/>
          <w:color w:val="000000"/>
          <w:sz w:val="22"/>
          <w:szCs w:val="22"/>
          <w:lang w:val="sl-SI"/>
        </w:rPr>
        <w:t>-ja: »Prijaznost v besedah gradi zaupanje. Prijaznost v mislih ustvarja globino. Prijaznost v dajanju ustvarja ljubezen.« Ustvarjajmo to ljubezen vsi mi. Vsak dan znova.</w:t>
      </w:r>
    </w:p>
    <w:p w14:paraId="69F8D0F2" w14:textId="77777777" w:rsidR="004C41A9" w:rsidRPr="00B366FE" w:rsidRDefault="004C41A9" w:rsidP="00B366FE">
      <w:pPr>
        <w:pBdr>
          <w:top w:val="nil"/>
          <w:left w:val="nil"/>
          <w:bottom w:val="nil"/>
          <w:right w:val="nil"/>
          <w:between w:val="nil"/>
        </w:pBdr>
        <w:spacing w:line="259" w:lineRule="auto"/>
        <w:jc w:val="both"/>
        <w:rPr>
          <w:rFonts w:cstheme="minorHAnsi"/>
          <w:color w:val="000000"/>
          <w:sz w:val="22"/>
          <w:szCs w:val="22"/>
          <w:lang w:val="sl-SI"/>
        </w:rPr>
      </w:pPr>
    </w:p>
    <w:p w14:paraId="06969496" w14:textId="77777777" w:rsidR="00B366FE" w:rsidRPr="00B366FE" w:rsidRDefault="00B366FE" w:rsidP="00B366FE">
      <w:pPr>
        <w:pBdr>
          <w:top w:val="nil"/>
          <w:left w:val="nil"/>
          <w:bottom w:val="nil"/>
          <w:right w:val="nil"/>
          <w:between w:val="nil"/>
        </w:pBdr>
        <w:spacing w:line="259" w:lineRule="auto"/>
        <w:jc w:val="both"/>
        <w:rPr>
          <w:rFonts w:cstheme="minorHAnsi"/>
          <w:color w:val="000000"/>
          <w:sz w:val="22"/>
          <w:szCs w:val="22"/>
          <w:lang w:val="sl-SI"/>
        </w:rPr>
      </w:pPr>
      <w:r w:rsidRPr="00B366FE">
        <w:rPr>
          <w:rFonts w:eastAsia="Calibri" w:cstheme="minorHAnsi"/>
          <w:color w:val="000000"/>
          <w:sz w:val="22"/>
          <w:szCs w:val="22"/>
          <w:lang w:val="sl-SI"/>
        </w:rPr>
        <w:t>Hvala vsem.</w:t>
      </w:r>
    </w:p>
    <w:p w14:paraId="5BDC4898" w14:textId="77777777" w:rsidR="00AB78C0" w:rsidRPr="00B366FE" w:rsidRDefault="00AB78C0" w:rsidP="00B366FE">
      <w:pPr>
        <w:pStyle w:val="Brezrazmikov"/>
        <w:jc w:val="both"/>
        <w:rPr>
          <w:rFonts w:asciiTheme="minorHAnsi" w:hAnsiTheme="minorHAnsi" w:cstheme="minorHAnsi"/>
        </w:rPr>
      </w:pPr>
    </w:p>
    <w:p w14:paraId="709F8EE5" w14:textId="6E3E01E9" w:rsidR="000115DC" w:rsidRPr="00B366FE" w:rsidRDefault="00AB78C0" w:rsidP="00B366FE">
      <w:pPr>
        <w:pStyle w:val="Brezrazmikov"/>
        <w:jc w:val="both"/>
        <w:rPr>
          <w:rFonts w:asciiTheme="minorHAnsi" w:hAnsiTheme="minorHAnsi" w:cstheme="minorHAnsi"/>
        </w:rPr>
      </w:pPr>
      <w:r w:rsidRPr="00B366FE">
        <w:rPr>
          <w:rFonts w:asciiTheme="minorHAnsi" w:hAnsiTheme="minorHAnsi" w:cstheme="minorHAnsi"/>
        </w:rPr>
        <w:t xml:space="preserve"> </w:t>
      </w:r>
    </w:p>
    <w:p w14:paraId="3AE658DB" w14:textId="77777777" w:rsidR="008F6320" w:rsidRPr="00B366FE" w:rsidRDefault="008F6320" w:rsidP="00B366FE">
      <w:pPr>
        <w:pStyle w:val="Brezrazmikov"/>
        <w:jc w:val="both"/>
        <w:rPr>
          <w:rFonts w:asciiTheme="minorHAnsi" w:hAnsiTheme="minorHAnsi" w:cstheme="minorHAnsi"/>
          <w:i/>
        </w:rPr>
      </w:pPr>
    </w:p>
    <w:sectPr w:rsidR="008F6320" w:rsidRPr="00B366F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69D6C" w14:textId="77777777" w:rsidR="0022760E" w:rsidRDefault="0022760E" w:rsidP="009F6FB1">
      <w:r>
        <w:separator/>
      </w:r>
    </w:p>
  </w:endnote>
  <w:endnote w:type="continuationSeparator" w:id="0">
    <w:p w14:paraId="7192E8D2" w14:textId="77777777" w:rsidR="0022760E" w:rsidRDefault="0022760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en-US" w:eastAsia="en-US"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en-US" w:eastAsia="en-US"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5AF2F" w14:textId="77777777" w:rsidR="0022760E" w:rsidRDefault="0022760E" w:rsidP="009F6FB1">
      <w:r>
        <w:separator/>
      </w:r>
    </w:p>
  </w:footnote>
  <w:footnote w:type="continuationSeparator" w:id="0">
    <w:p w14:paraId="1D5E4A2C" w14:textId="77777777" w:rsidR="0022760E" w:rsidRDefault="0022760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en-US" w:eastAsia="en-US"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258A"/>
    <w:rsid w:val="0000415C"/>
    <w:rsid w:val="000112E0"/>
    <w:rsid w:val="000115DC"/>
    <w:rsid w:val="000244AB"/>
    <w:rsid w:val="000305E3"/>
    <w:rsid w:val="00047482"/>
    <w:rsid w:val="0005040D"/>
    <w:rsid w:val="00053394"/>
    <w:rsid w:val="00065D7B"/>
    <w:rsid w:val="0006627B"/>
    <w:rsid w:val="00066488"/>
    <w:rsid w:val="00066D57"/>
    <w:rsid w:val="0007213B"/>
    <w:rsid w:val="00076350"/>
    <w:rsid w:val="0007646F"/>
    <w:rsid w:val="000772AA"/>
    <w:rsid w:val="00077A34"/>
    <w:rsid w:val="000823F4"/>
    <w:rsid w:val="00090D5C"/>
    <w:rsid w:val="000A1680"/>
    <w:rsid w:val="000A3C6B"/>
    <w:rsid w:val="000B3EF7"/>
    <w:rsid w:val="000B740B"/>
    <w:rsid w:val="000C6052"/>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82D57"/>
    <w:rsid w:val="001901C1"/>
    <w:rsid w:val="00194CED"/>
    <w:rsid w:val="00195134"/>
    <w:rsid w:val="001B6591"/>
    <w:rsid w:val="001C4532"/>
    <w:rsid w:val="001C598D"/>
    <w:rsid w:val="001E7600"/>
    <w:rsid w:val="0020104E"/>
    <w:rsid w:val="002033C3"/>
    <w:rsid w:val="00206536"/>
    <w:rsid w:val="002107A6"/>
    <w:rsid w:val="00210A39"/>
    <w:rsid w:val="00213D91"/>
    <w:rsid w:val="0021434F"/>
    <w:rsid w:val="00220B65"/>
    <w:rsid w:val="002231E8"/>
    <w:rsid w:val="002241FE"/>
    <w:rsid w:val="0022760E"/>
    <w:rsid w:val="00230B78"/>
    <w:rsid w:val="00231576"/>
    <w:rsid w:val="0023567C"/>
    <w:rsid w:val="00237EA9"/>
    <w:rsid w:val="00244997"/>
    <w:rsid w:val="00252EC3"/>
    <w:rsid w:val="00253527"/>
    <w:rsid w:val="00264303"/>
    <w:rsid w:val="0026682C"/>
    <w:rsid w:val="00270BC7"/>
    <w:rsid w:val="002743DA"/>
    <w:rsid w:val="00281B10"/>
    <w:rsid w:val="00283A7E"/>
    <w:rsid w:val="00297788"/>
    <w:rsid w:val="002A39FD"/>
    <w:rsid w:val="002B2B70"/>
    <w:rsid w:val="002B2EF0"/>
    <w:rsid w:val="002B5C21"/>
    <w:rsid w:val="002C0C66"/>
    <w:rsid w:val="002C5669"/>
    <w:rsid w:val="002D6DEC"/>
    <w:rsid w:val="002E4EA6"/>
    <w:rsid w:val="002F36E6"/>
    <w:rsid w:val="002F46D5"/>
    <w:rsid w:val="002F4DF8"/>
    <w:rsid w:val="002F5A96"/>
    <w:rsid w:val="002F5CEF"/>
    <w:rsid w:val="002F7299"/>
    <w:rsid w:val="00302E2C"/>
    <w:rsid w:val="00306FCA"/>
    <w:rsid w:val="003244FC"/>
    <w:rsid w:val="00333AE4"/>
    <w:rsid w:val="003378C8"/>
    <w:rsid w:val="00342179"/>
    <w:rsid w:val="0034520E"/>
    <w:rsid w:val="00347A25"/>
    <w:rsid w:val="00353EE9"/>
    <w:rsid w:val="00355E66"/>
    <w:rsid w:val="003649FC"/>
    <w:rsid w:val="00377C40"/>
    <w:rsid w:val="00393243"/>
    <w:rsid w:val="00396FF5"/>
    <w:rsid w:val="003A1EC1"/>
    <w:rsid w:val="003B0AC1"/>
    <w:rsid w:val="003B0E36"/>
    <w:rsid w:val="003B1FCE"/>
    <w:rsid w:val="003C0F1D"/>
    <w:rsid w:val="003C1333"/>
    <w:rsid w:val="003C5611"/>
    <w:rsid w:val="003C7D8F"/>
    <w:rsid w:val="003D37BC"/>
    <w:rsid w:val="003D3DE4"/>
    <w:rsid w:val="003D4D20"/>
    <w:rsid w:val="003D7C2E"/>
    <w:rsid w:val="003E107F"/>
    <w:rsid w:val="003F11D4"/>
    <w:rsid w:val="004007FE"/>
    <w:rsid w:val="00401FE6"/>
    <w:rsid w:val="0042102E"/>
    <w:rsid w:val="00424FD4"/>
    <w:rsid w:val="00425EF3"/>
    <w:rsid w:val="0043311E"/>
    <w:rsid w:val="004358FA"/>
    <w:rsid w:val="00454746"/>
    <w:rsid w:val="004572DF"/>
    <w:rsid w:val="0046130C"/>
    <w:rsid w:val="004673B3"/>
    <w:rsid w:val="004702D2"/>
    <w:rsid w:val="00470708"/>
    <w:rsid w:val="00470C91"/>
    <w:rsid w:val="00471B5F"/>
    <w:rsid w:val="00477209"/>
    <w:rsid w:val="00485250"/>
    <w:rsid w:val="004857EE"/>
    <w:rsid w:val="00486C4B"/>
    <w:rsid w:val="00493EE2"/>
    <w:rsid w:val="00493F54"/>
    <w:rsid w:val="004A1586"/>
    <w:rsid w:val="004A50F5"/>
    <w:rsid w:val="004A5208"/>
    <w:rsid w:val="004B7DF2"/>
    <w:rsid w:val="004C41A0"/>
    <w:rsid w:val="004C41A9"/>
    <w:rsid w:val="004C7258"/>
    <w:rsid w:val="004D6E31"/>
    <w:rsid w:val="004E2D32"/>
    <w:rsid w:val="004F7D74"/>
    <w:rsid w:val="00504C14"/>
    <w:rsid w:val="00515431"/>
    <w:rsid w:val="005154DC"/>
    <w:rsid w:val="00525111"/>
    <w:rsid w:val="00541181"/>
    <w:rsid w:val="00550BCE"/>
    <w:rsid w:val="005559AA"/>
    <w:rsid w:val="00555AA8"/>
    <w:rsid w:val="00556010"/>
    <w:rsid w:val="00557B6C"/>
    <w:rsid w:val="005616DB"/>
    <w:rsid w:val="005658B7"/>
    <w:rsid w:val="00565E36"/>
    <w:rsid w:val="00580643"/>
    <w:rsid w:val="005910C5"/>
    <w:rsid w:val="00597E6D"/>
    <w:rsid w:val="005A0717"/>
    <w:rsid w:val="005A4E5B"/>
    <w:rsid w:val="005B0F37"/>
    <w:rsid w:val="005C059F"/>
    <w:rsid w:val="005C2CC3"/>
    <w:rsid w:val="005D0BB5"/>
    <w:rsid w:val="005D64C1"/>
    <w:rsid w:val="005D6605"/>
    <w:rsid w:val="005D70E1"/>
    <w:rsid w:val="005E2E92"/>
    <w:rsid w:val="0060231A"/>
    <w:rsid w:val="006038AD"/>
    <w:rsid w:val="00605E7D"/>
    <w:rsid w:val="006071B4"/>
    <w:rsid w:val="006244DE"/>
    <w:rsid w:val="006269DC"/>
    <w:rsid w:val="006274AB"/>
    <w:rsid w:val="00650348"/>
    <w:rsid w:val="00651FA6"/>
    <w:rsid w:val="00662BB2"/>
    <w:rsid w:val="0066716C"/>
    <w:rsid w:val="00670A88"/>
    <w:rsid w:val="00673BCC"/>
    <w:rsid w:val="0069221E"/>
    <w:rsid w:val="00694FA2"/>
    <w:rsid w:val="00695E1C"/>
    <w:rsid w:val="006A3AA8"/>
    <w:rsid w:val="006A7C65"/>
    <w:rsid w:val="006B506E"/>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1742B"/>
    <w:rsid w:val="0072009E"/>
    <w:rsid w:val="00741BEA"/>
    <w:rsid w:val="00751B10"/>
    <w:rsid w:val="00751F0E"/>
    <w:rsid w:val="0076231A"/>
    <w:rsid w:val="00770066"/>
    <w:rsid w:val="00771EF6"/>
    <w:rsid w:val="0077312F"/>
    <w:rsid w:val="00776F61"/>
    <w:rsid w:val="0078513F"/>
    <w:rsid w:val="00793830"/>
    <w:rsid w:val="007A1E17"/>
    <w:rsid w:val="007B6F00"/>
    <w:rsid w:val="007C1F22"/>
    <w:rsid w:val="007C53C1"/>
    <w:rsid w:val="007D34FF"/>
    <w:rsid w:val="007D3DA5"/>
    <w:rsid w:val="007D64F7"/>
    <w:rsid w:val="007E69D8"/>
    <w:rsid w:val="007F0AF2"/>
    <w:rsid w:val="0080232B"/>
    <w:rsid w:val="00807726"/>
    <w:rsid w:val="0082769F"/>
    <w:rsid w:val="00833959"/>
    <w:rsid w:val="00844512"/>
    <w:rsid w:val="00847D5D"/>
    <w:rsid w:val="008523AE"/>
    <w:rsid w:val="00862591"/>
    <w:rsid w:val="00866B81"/>
    <w:rsid w:val="00870CCF"/>
    <w:rsid w:val="00871229"/>
    <w:rsid w:val="008732B6"/>
    <w:rsid w:val="0088068E"/>
    <w:rsid w:val="0088130D"/>
    <w:rsid w:val="008848C4"/>
    <w:rsid w:val="0088684D"/>
    <w:rsid w:val="00892DFA"/>
    <w:rsid w:val="008A5C93"/>
    <w:rsid w:val="008A79C2"/>
    <w:rsid w:val="008B7A59"/>
    <w:rsid w:val="008C65E8"/>
    <w:rsid w:val="008D6298"/>
    <w:rsid w:val="008D6D82"/>
    <w:rsid w:val="008D7701"/>
    <w:rsid w:val="008E77D3"/>
    <w:rsid w:val="008F4CB8"/>
    <w:rsid w:val="008F6320"/>
    <w:rsid w:val="009072F9"/>
    <w:rsid w:val="00911007"/>
    <w:rsid w:val="00915C14"/>
    <w:rsid w:val="00915FE0"/>
    <w:rsid w:val="009222FA"/>
    <w:rsid w:val="0092402F"/>
    <w:rsid w:val="00925213"/>
    <w:rsid w:val="00930F4D"/>
    <w:rsid w:val="00935825"/>
    <w:rsid w:val="00937A06"/>
    <w:rsid w:val="00951CB9"/>
    <w:rsid w:val="00951ED4"/>
    <w:rsid w:val="00957B3A"/>
    <w:rsid w:val="00972E82"/>
    <w:rsid w:val="009767E7"/>
    <w:rsid w:val="0097716E"/>
    <w:rsid w:val="0098736F"/>
    <w:rsid w:val="00997A2D"/>
    <w:rsid w:val="009A4437"/>
    <w:rsid w:val="009A5E98"/>
    <w:rsid w:val="009B0D62"/>
    <w:rsid w:val="009B2CF2"/>
    <w:rsid w:val="009C4710"/>
    <w:rsid w:val="009C652E"/>
    <w:rsid w:val="009D2873"/>
    <w:rsid w:val="009D52E1"/>
    <w:rsid w:val="009D78F7"/>
    <w:rsid w:val="009E1B9B"/>
    <w:rsid w:val="009E3F41"/>
    <w:rsid w:val="009F0B78"/>
    <w:rsid w:val="009F6FB1"/>
    <w:rsid w:val="009F7768"/>
    <w:rsid w:val="00A01388"/>
    <w:rsid w:val="00A138F8"/>
    <w:rsid w:val="00A144F1"/>
    <w:rsid w:val="00A14571"/>
    <w:rsid w:val="00A15E23"/>
    <w:rsid w:val="00A232E1"/>
    <w:rsid w:val="00A24851"/>
    <w:rsid w:val="00A25FE3"/>
    <w:rsid w:val="00A40437"/>
    <w:rsid w:val="00A6502F"/>
    <w:rsid w:val="00A6535D"/>
    <w:rsid w:val="00A678E2"/>
    <w:rsid w:val="00AA39A6"/>
    <w:rsid w:val="00AA563F"/>
    <w:rsid w:val="00AB78C0"/>
    <w:rsid w:val="00AC0E66"/>
    <w:rsid w:val="00AC1C31"/>
    <w:rsid w:val="00AC3D00"/>
    <w:rsid w:val="00AD5CFC"/>
    <w:rsid w:val="00AE45B0"/>
    <w:rsid w:val="00AE59A4"/>
    <w:rsid w:val="00AE6D6F"/>
    <w:rsid w:val="00AF54EF"/>
    <w:rsid w:val="00B02230"/>
    <w:rsid w:val="00B06A5D"/>
    <w:rsid w:val="00B142E4"/>
    <w:rsid w:val="00B15F8C"/>
    <w:rsid w:val="00B33B27"/>
    <w:rsid w:val="00B366FE"/>
    <w:rsid w:val="00B43474"/>
    <w:rsid w:val="00B468C9"/>
    <w:rsid w:val="00B47BD0"/>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64FE"/>
    <w:rsid w:val="00C07D45"/>
    <w:rsid w:val="00C2703A"/>
    <w:rsid w:val="00C33AB4"/>
    <w:rsid w:val="00C36F73"/>
    <w:rsid w:val="00C40A3A"/>
    <w:rsid w:val="00C51B21"/>
    <w:rsid w:val="00C60DA5"/>
    <w:rsid w:val="00C6776F"/>
    <w:rsid w:val="00C8646A"/>
    <w:rsid w:val="00CA02E4"/>
    <w:rsid w:val="00CA104F"/>
    <w:rsid w:val="00CA1EAA"/>
    <w:rsid w:val="00CA5A1B"/>
    <w:rsid w:val="00CB796A"/>
    <w:rsid w:val="00CC464E"/>
    <w:rsid w:val="00CD1FE2"/>
    <w:rsid w:val="00CD234A"/>
    <w:rsid w:val="00CE7BEB"/>
    <w:rsid w:val="00CF15B0"/>
    <w:rsid w:val="00D02477"/>
    <w:rsid w:val="00D03322"/>
    <w:rsid w:val="00D121E5"/>
    <w:rsid w:val="00D124E4"/>
    <w:rsid w:val="00D13EF1"/>
    <w:rsid w:val="00D2038B"/>
    <w:rsid w:val="00D32F5C"/>
    <w:rsid w:val="00D3467C"/>
    <w:rsid w:val="00D35DD4"/>
    <w:rsid w:val="00D4080B"/>
    <w:rsid w:val="00D43231"/>
    <w:rsid w:val="00D53ACE"/>
    <w:rsid w:val="00D61B1D"/>
    <w:rsid w:val="00D61D30"/>
    <w:rsid w:val="00D700C3"/>
    <w:rsid w:val="00D74B84"/>
    <w:rsid w:val="00D97F31"/>
    <w:rsid w:val="00DA165B"/>
    <w:rsid w:val="00DA5A15"/>
    <w:rsid w:val="00DA7863"/>
    <w:rsid w:val="00DB2167"/>
    <w:rsid w:val="00DB371D"/>
    <w:rsid w:val="00DB461C"/>
    <w:rsid w:val="00DC0AEE"/>
    <w:rsid w:val="00DC2EDA"/>
    <w:rsid w:val="00DC3DCF"/>
    <w:rsid w:val="00DD1B1B"/>
    <w:rsid w:val="00DD3CE1"/>
    <w:rsid w:val="00DE1097"/>
    <w:rsid w:val="00DE2C82"/>
    <w:rsid w:val="00DE6FF2"/>
    <w:rsid w:val="00DF142B"/>
    <w:rsid w:val="00DF3BD6"/>
    <w:rsid w:val="00E001C2"/>
    <w:rsid w:val="00E22E52"/>
    <w:rsid w:val="00E27DD6"/>
    <w:rsid w:val="00E345DE"/>
    <w:rsid w:val="00E456EF"/>
    <w:rsid w:val="00E4648A"/>
    <w:rsid w:val="00E62A26"/>
    <w:rsid w:val="00E70F29"/>
    <w:rsid w:val="00E76B16"/>
    <w:rsid w:val="00EA5068"/>
    <w:rsid w:val="00EB2A70"/>
    <w:rsid w:val="00EB7739"/>
    <w:rsid w:val="00EC394F"/>
    <w:rsid w:val="00ED009A"/>
    <w:rsid w:val="00ED2028"/>
    <w:rsid w:val="00ED576B"/>
    <w:rsid w:val="00ED6233"/>
    <w:rsid w:val="00ED7CE4"/>
    <w:rsid w:val="00EE1AF9"/>
    <w:rsid w:val="00EE6E4C"/>
    <w:rsid w:val="00EE73D0"/>
    <w:rsid w:val="00F025C7"/>
    <w:rsid w:val="00F167E3"/>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1BBA"/>
    <w:rsid w:val="00FA6BF0"/>
    <w:rsid w:val="00FB3ECB"/>
    <w:rsid w:val="00FB5AD3"/>
    <w:rsid w:val="00FB7CFF"/>
    <w:rsid w:val="00FC5EE1"/>
    <w:rsid w:val="00FD139F"/>
    <w:rsid w:val="00FD560E"/>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5559AA"/>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EB5848-BD71-4E4B-A7B3-0712EE30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596</Words>
  <Characters>3403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4</cp:revision>
  <cp:lastPrinted>2024-12-13T15:06:00Z</cp:lastPrinted>
  <dcterms:created xsi:type="dcterms:W3CDTF">2024-12-13T13:30:00Z</dcterms:created>
  <dcterms:modified xsi:type="dcterms:W3CDTF">2024-12-16T09:13:00Z</dcterms:modified>
</cp:coreProperties>
</file>