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7B6F00" w:rsidRDefault="006F4D66" w:rsidP="007C56B7">
      <w:pPr>
        <w:spacing w:line="276" w:lineRule="auto"/>
        <w:ind w:left="360"/>
        <w:jc w:val="center"/>
        <w:rPr>
          <w:rFonts w:ascii="Arial" w:hAnsi="Arial" w:cs="Arial"/>
          <w:b/>
          <w:lang w:val="sl-SI"/>
        </w:rPr>
      </w:pPr>
    </w:p>
    <w:p w14:paraId="555838FB" w14:textId="77777777" w:rsidR="006F4D66" w:rsidRPr="007B6F00" w:rsidRDefault="006F4D66" w:rsidP="007C56B7">
      <w:pPr>
        <w:spacing w:line="276" w:lineRule="auto"/>
        <w:ind w:left="360"/>
        <w:jc w:val="center"/>
        <w:rPr>
          <w:rFonts w:ascii="Arial" w:hAnsi="Arial" w:cs="Arial"/>
          <w:b/>
          <w:lang w:val="sl-SI"/>
        </w:rPr>
      </w:pPr>
    </w:p>
    <w:p w14:paraId="2942ACDC" w14:textId="77777777" w:rsidR="00DC3DCF" w:rsidRPr="007B6F00" w:rsidRDefault="00DC3DCF" w:rsidP="007C56B7">
      <w:pPr>
        <w:spacing w:line="276" w:lineRule="auto"/>
        <w:ind w:left="360"/>
        <w:jc w:val="center"/>
        <w:rPr>
          <w:rFonts w:ascii="Arial" w:hAnsi="Arial" w:cs="Arial"/>
          <w:b/>
          <w:lang w:val="sl-SI"/>
        </w:rPr>
      </w:pPr>
    </w:p>
    <w:p w14:paraId="4B2D9FCC" w14:textId="77777777" w:rsidR="006E4CE5" w:rsidRDefault="006E4CE5" w:rsidP="007C56B7">
      <w:pPr>
        <w:spacing w:line="276" w:lineRule="auto"/>
        <w:ind w:left="360"/>
        <w:jc w:val="center"/>
        <w:rPr>
          <w:rFonts w:ascii="Arial" w:hAnsi="Arial" w:cs="Arial"/>
          <w:b/>
          <w:lang w:val="sl-SI"/>
        </w:rPr>
      </w:pPr>
      <w:r>
        <w:rPr>
          <w:rFonts w:ascii="Arial" w:hAnsi="Arial" w:cs="Arial"/>
          <w:b/>
          <w:lang w:val="sl-SI"/>
        </w:rPr>
        <w:t>Slavnostni govor</w:t>
      </w:r>
    </w:p>
    <w:p w14:paraId="45FB585B" w14:textId="30582FB3" w:rsidR="007B6F00" w:rsidRPr="007B6F00" w:rsidRDefault="007B6F00" w:rsidP="007C56B7">
      <w:pPr>
        <w:spacing w:line="276" w:lineRule="auto"/>
        <w:ind w:left="360"/>
        <w:jc w:val="center"/>
        <w:rPr>
          <w:rFonts w:ascii="Arial" w:hAnsi="Arial" w:cs="Arial"/>
          <w:b/>
          <w:lang w:val="sl-SI"/>
        </w:rPr>
      </w:pPr>
      <w:r w:rsidRPr="007B6F00">
        <w:rPr>
          <w:rFonts w:ascii="Arial" w:hAnsi="Arial" w:cs="Arial"/>
          <w:b/>
          <w:lang w:val="sl-SI"/>
        </w:rPr>
        <w:t>predsednice Republike Slovenije Nataše Pirc Musar</w:t>
      </w:r>
    </w:p>
    <w:p w14:paraId="72270AA6" w14:textId="2BF30521" w:rsidR="00DA00FA" w:rsidRPr="007B6F00" w:rsidRDefault="00396702" w:rsidP="007C56B7">
      <w:pPr>
        <w:spacing w:line="276" w:lineRule="auto"/>
        <w:ind w:left="360"/>
        <w:jc w:val="center"/>
        <w:rPr>
          <w:rFonts w:ascii="Arial" w:hAnsi="Arial" w:cs="Arial"/>
          <w:b/>
          <w:lang w:val="sl-SI"/>
        </w:rPr>
      </w:pPr>
      <w:r>
        <w:rPr>
          <w:rFonts w:ascii="Arial" w:hAnsi="Arial" w:cs="Arial"/>
          <w:b/>
          <w:lang w:val="sl-SI"/>
        </w:rPr>
        <w:t xml:space="preserve">na slovesnosti </w:t>
      </w:r>
      <w:r w:rsidR="0098736F">
        <w:rPr>
          <w:rFonts w:ascii="Arial" w:hAnsi="Arial" w:cs="Arial"/>
          <w:b/>
          <w:lang w:val="sl-SI"/>
        </w:rPr>
        <w:t xml:space="preserve">ob </w:t>
      </w:r>
      <w:r w:rsidR="007C56B7">
        <w:rPr>
          <w:rFonts w:ascii="Arial" w:hAnsi="Arial" w:cs="Arial"/>
          <w:b/>
          <w:lang w:val="sl-SI"/>
        </w:rPr>
        <w:t>130-letnici Splošne bolnišnice Murska Sobota</w:t>
      </w:r>
    </w:p>
    <w:p w14:paraId="0685F6EF" w14:textId="4D2935A6" w:rsidR="004A1586" w:rsidRPr="007B6F00" w:rsidRDefault="004A1586" w:rsidP="007C56B7">
      <w:pPr>
        <w:spacing w:line="276" w:lineRule="auto"/>
        <w:ind w:left="360"/>
        <w:jc w:val="center"/>
        <w:rPr>
          <w:rFonts w:ascii="Arial" w:hAnsi="Arial" w:cs="Arial"/>
          <w:b/>
          <w:lang w:val="sl-SI"/>
        </w:rPr>
      </w:pPr>
    </w:p>
    <w:p w14:paraId="434ECBF5" w14:textId="703B2636" w:rsidR="006F4D66" w:rsidRPr="007B6F00" w:rsidRDefault="00297788" w:rsidP="007C56B7">
      <w:pPr>
        <w:spacing w:line="276" w:lineRule="auto"/>
        <w:ind w:left="360"/>
        <w:jc w:val="center"/>
        <w:rPr>
          <w:rFonts w:ascii="Arial" w:hAnsi="Arial" w:cs="Arial"/>
          <w:b/>
          <w:lang w:val="sl-SI"/>
        </w:rPr>
      </w:pPr>
      <w:r w:rsidRPr="007B6F00">
        <w:rPr>
          <w:rFonts w:ascii="Arial" w:hAnsi="Arial" w:cs="Arial"/>
          <w:b/>
          <w:lang w:val="sl-SI"/>
        </w:rPr>
        <w:t xml:space="preserve"> </w:t>
      </w:r>
    </w:p>
    <w:p w14:paraId="537B69EC" w14:textId="41B29218" w:rsidR="006F4D66" w:rsidRPr="007B6F00" w:rsidRDefault="007C56B7" w:rsidP="007C56B7">
      <w:pPr>
        <w:spacing w:line="276" w:lineRule="auto"/>
        <w:jc w:val="center"/>
        <w:rPr>
          <w:rFonts w:ascii="Arial" w:hAnsi="Arial" w:cs="Arial"/>
          <w:lang w:val="sl-SI"/>
        </w:rPr>
      </w:pPr>
      <w:r>
        <w:rPr>
          <w:rFonts w:ascii="Arial" w:hAnsi="Arial" w:cs="Arial"/>
          <w:lang w:val="sl-SI"/>
        </w:rPr>
        <w:t>Murska Sobota</w:t>
      </w:r>
      <w:r w:rsidR="007B6F00" w:rsidRPr="007B6F00">
        <w:rPr>
          <w:rFonts w:ascii="Arial" w:hAnsi="Arial" w:cs="Arial"/>
          <w:lang w:val="sl-SI"/>
        </w:rPr>
        <w:t xml:space="preserve">, </w:t>
      </w:r>
      <w:r w:rsidR="00396702">
        <w:rPr>
          <w:rFonts w:ascii="Arial" w:hAnsi="Arial" w:cs="Arial"/>
          <w:lang w:val="sl-SI"/>
        </w:rPr>
        <w:t>15</w:t>
      </w:r>
      <w:r w:rsidR="007B6F00" w:rsidRPr="007B6F00">
        <w:rPr>
          <w:rFonts w:ascii="Arial" w:hAnsi="Arial" w:cs="Arial"/>
          <w:lang w:val="sl-SI"/>
        </w:rPr>
        <w:t>.</w:t>
      </w:r>
      <w:r w:rsidR="001312B2" w:rsidRPr="007B6F00">
        <w:rPr>
          <w:rFonts w:ascii="Arial" w:hAnsi="Arial" w:cs="Arial"/>
          <w:lang w:val="sl-SI"/>
        </w:rPr>
        <w:t xml:space="preserve"> </w:t>
      </w:r>
      <w:r w:rsidR="007B6F00" w:rsidRPr="007B6F00">
        <w:rPr>
          <w:rFonts w:ascii="Arial" w:hAnsi="Arial" w:cs="Arial"/>
          <w:lang w:val="sl-SI"/>
        </w:rPr>
        <w:t>d</w:t>
      </w:r>
      <w:r w:rsidR="001312B2" w:rsidRPr="007B6F00">
        <w:rPr>
          <w:rFonts w:ascii="Arial" w:hAnsi="Arial" w:cs="Arial"/>
          <w:lang w:val="sl-SI"/>
        </w:rPr>
        <w:t>ecember 2023</w:t>
      </w:r>
    </w:p>
    <w:p w14:paraId="409B5E26" w14:textId="77777777" w:rsidR="006F4D66" w:rsidRPr="007B6F00" w:rsidRDefault="006F4D66" w:rsidP="007C56B7">
      <w:pPr>
        <w:spacing w:line="276" w:lineRule="auto"/>
        <w:jc w:val="both"/>
        <w:rPr>
          <w:rFonts w:ascii="Arial" w:hAnsi="Arial" w:cs="Arial"/>
          <w:lang w:val="sl-SI"/>
        </w:rPr>
      </w:pPr>
    </w:p>
    <w:p w14:paraId="2377A25C" w14:textId="77777777" w:rsidR="006F4D66" w:rsidRPr="007B6F00" w:rsidRDefault="006F4D66" w:rsidP="007C56B7">
      <w:pPr>
        <w:spacing w:line="276" w:lineRule="auto"/>
        <w:jc w:val="both"/>
        <w:rPr>
          <w:rFonts w:ascii="Arial" w:hAnsi="Arial" w:cs="Arial"/>
          <w:lang w:val="sl-SI"/>
        </w:rPr>
      </w:pPr>
    </w:p>
    <w:p w14:paraId="630C8C48" w14:textId="77777777" w:rsidR="00BB45D7" w:rsidRPr="007B6F00" w:rsidRDefault="00BB45D7" w:rsidP="007C56B7">
      <w:pPr>
        <w:spacing w:line="276" w:lineRule="auto"/>
        <w:jc w:val="both"/>
        <w:rPr>
          <w:rFonts w:ascii="Arial" w:hAnsi="Arial" w:cs="Arial"/>
          <w:lang w:val="sl-SI"/>
        </w:rPr>
      </w:pPr>
    </w:p>
    <w:p w14:paraId="102A8E20" w14:textId="38B588E9" w:rsidR="002E4EA6" w:rsidRPr="00694FA2" w:rsidRDefault="007B6F00" w:rsidP="008A7829">
      <w:pPr>
        <w:spacing w:line="276" w:lineRule="auto"/>
        <w:jc w:val="right"/>
        <w:rPr>
          <w:rFonts w:ascii="Arial" w:hAnsi="Arial" w:cs="Arial"/>
          <w:lang w:val="sl-SI"/>
        </w:rPr>
      </w:pPr>
      <w:r w:rsidRPr="00694FA2">
        <w:rPr>
          <w:rFonts w:ascii="Arial" w:hAnsi="Arial" w:cs="Arial"/>
          <w:lang w:val="sl-SI"/>
        </w:rPr>
        <w:t>Velja govorjena beseda</w:t>
      </w:r>
      <w:bookmarkStart w:id="0" w:name="_GoBack"/>
      <w:bookmarkEnd w:id="0"/>
      <w:r w:rsidRPr="00694FA2">
        <w:rPr>
          <w:rFonts w:ascii="Arial" w:hAnsi="Arial" w:cs="Arial"/>
          <w:lang w:val="sl-SI"/>
        </w:rPr>
        <w:t>.</w:t>
      </w:r>
    </w:p>
    <w:p w14:paraId="0AB90072" w14:textId="77777777" w:rsidR="00396702" w:rsidRPr="00396702" w:rsidRDefault="00396702" w:rsidP="007C56B7">
      <w:pPr>
        <w:spacing w:line="276" w:lineRule="auto"/>
        <w:jc w:val="both"/>
        <w:textAlignment w:val="baseline"/>
        <w:rPr>
          <w:rFonts w:ascii="Arial" w:eastAsia="Times New Roman" w:hAnsi="Arial" w:cs="Arial"/>
          <w:i/>
          <w:color w:val="353535"/>
          <w:szCs w:val="20"/>
          <w:lang w:val="sl-SI" w:eastAsia="sl-SI"/>
        </w:rPr>
      </w:pPr>
    </w:p>
    <w:p w14:paraId="481005A6" w14:textId="77777777" w:rsidR="00396702" w:rsidRPr="00396702" w:rsidRDefault="00396702" w:rsidP="007C56B7">
      <w:pPr>
        <w:spacing w:line="276" w:lineRule="auto"/>
        <w:jc w:val="both"/>
        <w:textAlignment w:val="baseline"/>
        <w:rPr>
          <w:rFonts w:ascii="Arial" w:eastAsia="Times New Roman" w:hAnsi="Arial" w:cs="Arial"/>
          <w:i/>
          <w:color w:val="353535"/>
          <w:szCs w:val="20"/>
          <w:lang w:val="sl-SI" w:eastAsia="sl-SI"/>
        </w:rPr>
      </w:pPr>
    </w:p>
    <w:p w14:paraId="3756100B" w14:textId="77777777" w:rsidR="007C56B7" w:rsidRP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7C56B7">
        <w:rPr>
          <w:rFonts w:ascii="Arial" w:hAnsi="Arial" w:cs="Arial"/>
          <w:i/>
          <w:color w:val="353535"/>
          <w:kern w:val="2"/>
          <w:szCs w:val="20"/>
          <w:lang w:bidi="en-GB"/>
        </w:rPr>
        <w:t>Spoštovano vodstvo Bolnišnice Murska Sobota,</w:t>
      </w:r>
    </w:p>
    <w:p w14:paraId="52248DB2" w14:textId="77777777" w:rsid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Pr>
          <w:rFonts w:ascii="Arial" w:hAnsi="Arial" w:cs="Arial"/>
          <w:i/>
          <w:color w:val="353535"/>
          <w:kern w:val="2"/>
          <w:szCs w:val="20"/>
          <w:lang w:bidi="en-GB"/>
        </w:rPr>
        <w:t>spoštovani visoki gostje,</w:t>
      </w:r>
    </w:p>
    <w:p w14:paraId="7BB23C47" w14:textId="5F5CD1EF" w:rsidR="007C56B7" w:rsidRP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7C56B7">
        <w:rPr>
          <w:rFonts w:ascii="Arial" w:hAnsi="Arial" w:cs="Arial"/>
          <w:i/>
          <w:color w:val="353535"/>
          <w:kern w:val="2"/>
          <w:szCs w:val="20"/>
          <w:lang w:bidi="en-GB"/>
        </w:rPr>
        <w:t>gospe in gospodje,</w:t>
      </w:r>
    </w:p>
    <w:p w14:paraId="7FBF582A" w14:textId="77777777" w:rsidR="007C56B7" w:rsidRP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6AA64482" w14:textId="0CF1E744" w:rsid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Pr>
          <w:rFonts w:ascii="Arial" w:hAnsi="Arial" w:cs="Arial"/>
          <w:i/>
          <w:color w:val="353535"/>
          <w:kern w:val="2"/>
          <w:szCs w:val="20"/>
          <w:lang w:bidi="en-GB"/>
        </w:rPr>
        <w:t>o</w:t>
      </w:r>
      <w:r w:rsidRPr="007C56B7">
        <w:rPr>
          <w:rFonts w:ascii="Arial" w:hAnsi="Arial" w:cs="Arial"/>
          <w:i/>
          <w:color w:val="353535"/>
          <w:kern w:val="2"/>
          <w:szCs w:val="20"/>
          <w:lang w:bidi="en-GB"/>
        </w:rPr>
        <w:t>d 15. novembra 1893, ko so odprli bolnišnico v Murski Soboti s štirimi sobami in 24 posteljami, do danes je minilo kar 130 let.</w:t>
      </w:r>
    </w:p>
    <w:p w14:paraId="3741D300" w14:textId="77777777" w:rsidR="007C56B7" w:rsidRP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079F15CF" w14:textId="77777777" w:rsid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7C56B7">
        <w:rPr>
          <w:rFonts w:ascii="Arial" w:hAnsi="Arial" w:cs="Arial"/>
          <w:i/>
          <w:color w:val="353535"/>
          <w:kern w:val="2"/>
          <w:szCs w:val="20"/>
          <w:lang w:bidi="en-GB"/>
        </w:rPr>
        <w:t xml:space="preserve">Za vami je 130 let razvoja regionalne splošne bolnišnice v javni zdravstveni mreži, ki je v svojo strategijo do leta 2030 zapisala, da želi postati najuspešnejša regionalna bolnišnica v Sloveniji z občutkom za paciente in </w:t>
      </w:r>
      <w:proofErr w:type="spellStart"/>
      <w:r w:rsidRPr="007C56B7">
        <w:rPr>
          <w:rFonts w:ascii="Arial" w:hAnsi="Arial" w:cs="Arial"/>
          <w:i/>
          <w:color w:val="353535"/>
          <w:kern w:val="2"/>
          <w:szCs w:val="20"/>
          <w:lang w:bidi="en-GB"/>
        </w:rPr>
        <w:t>pripadnimi</w:t>
      </w:r>
      <w:proofErr w:type="spellEnd"/>
      <w:r w:rsidRPr="007C56B7">
        <w:rPr>
          <w:rFonts w:ascii="Arial" w:hAnsi="Arial" w:cs="Arial"/>
          <w:i/>
          <w:color w:val="353535"/>
          <w:kern w:val="2"/>
          <w:szCs w:val="20"/>
          <w:lang w:bidi="en-GB"/>
        </w:rPr>
        <w:t xml:space="preserve"> zaposlenimi.</w:t>
      </w:r>
    </w:p>
    <w:p w14:paraId="734882C9" w14:textId="77777777" w:rsidR="007C56B7" w:rsidRP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7D144CDC" w14:textId="77777777" w:rsid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7C56B7">
        <w:rPr>
          <w:rFonts w:ascii="Arial" w:hAnsi="Arial" w:cs="Arial"/>
          <w:i/>
          <w:color w:val="353535"/>
          <w:kern w:val="2"/>
          <w:szCs w:val="20"/>
          <w:lang w:bidi="en-GB"/>
        </w:rPr>
        <w:t>Danes skoraj 1.200 zaposlenih v Splošni bolnišnici Murska Sobota prebivalcem Pomurja in širšega okolja nudi razvejano zdravstveno oskrbo. Zato naj vam najprej čestitam za dolgoletno dobro opravljeno delo in številne ozdravljene in zadovoljne paciente.</w:t>
      </w:r>
    </w:p>
    <w:p w14:paraId="599DEB9D" w14:textId="77777777" w:rsidR="007C56B7" w:rsidRP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0ED589A3" w14:textId="7927CB28" w:rsidR="007C56B7" w:rsidRDefault="008A7829"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Pr>
          <w:rFonts w:ascii="Arial" w:hAnsi="Arial" w:cs="Arial"/>
          <w:i/>
          <w:color w:val="353535"/>
          <w:kern w:val="2"/>
          <w:szCs w:val="20"/>
          <w:lang w:bidi="en-GB"/>
        </w:rPr>
        <w:t xml:space="preserve">Vsi vemo, </w:t>
      </w:r>
      <w:r w:rsidR="007C56B7" w:rsidRPr="007C56B7">
        <w:rPr>
          <w:rFonts w:ascii="Arial" w:hAnsi="Arial" w:cs="Arial"/>
          <w:i/>
          <w:color w:val="353535"/>
          <w:kern w:val="2"/>
          <w:szCs w:val="20"/>
          <w:lang w:bidi="en-GB"/>
        </w:rPr>
        <w:t>kako pomembne so kakovostne in varne zdravstvene storit</w:t>
      </w:r>
      <w:r>
        <w:rPr>
          <w:rFonts w:ascii="Arial" w:hAnsi="Arial" w:cs="Arial"/>
          <w:i/>
          <w:color w:val="353535"/>
          <w:kern w:val="2"/>
          <w:szCs w:val="20"/>
          <w:lang w:bidi="en-GB"/>
        </w:rPr>
        <w:t xml:space="preserve">ve v bližini doma. Vemo pa tudi, </w:t>
      </w:r>
      <w:r w:rsidR="007C56B7" w:rsidRPr="007C56B7">
        <w:rPr>
          <w:rFonts w:ascii="Arial" w:hAnsi="Arial" w:cs="Arial"/>
          <w:i/>
          <w:color w:val="353535"/>
          <w:kern w:val="2"/>
          <w:szCs w:val="20"/>
          <w:lang w:bidi="en-GB"/>
        </w:rPr>
        <w:t>s kakšnimi težavami se srečujemo na področju zdravstva.</w:t>
      </w:r>
    </w:p>
    <w:p w14:paraId="1A64D143" w14:textId="77777777" w:rsidR="007C56B7" w:rsidRP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310DF37B" w14:textId="77777777" w:rsidR="007C56B7" w:rsidRP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7C56B7">
        <w:rPr>
          <w:rFonts w:ascii="Arial" w:hAnsi="Arial" w:cs="Arial"/>
          <w:i/>
          <w:color w:val="353535"/>
          <w:kern w:val="2"/>
          <w:szCs w:val="20"/>
          <w:lang w:bidi="en-GB"/>
        </w:rPr>
        <w:t>V zadnjih desetletjih se je tudi v vaši bolnišnici dogajalo veliko dobrega in tudi manj dobrega, kot velja za skorajda vse bolnišnice v Sloveniji. Negativni poslovni rezultati, težave z zagotavljanjem kadra, predolge čakalne dobe, neuspešni javni razpisi, kazenske ovadbe, grožnje s stavko, epidemija koronavirusa in ne nazadnje, zadnji dve veliki pridobitvi - leta 2007 nova porodnišnica in leta 2015 urgentni center.</w:t>
      </w:r>
    </w:p>
    <w:p w14:paraId="7F42712C" w14:textId="77777777" w:rsid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7C56B7">
        <w:rPr>
          <w:rFonts w:ascii="Arial" w:hAnsi="Arial" w:cs="Arial"/>
          <w:i/>
          <w:color w:val="353535"/>
          <w:kern w:val="2"/>
          <w:szCs w:val="20"/>
          <w:lang w:bidi="en-GB"/>
        </w:rPr>
        <w:t xml:space="preserve">Hitro spreminjajoče se okolje, pomanjkanje kadra, demografske spremembe, nova draga zdravila in metode dela, tehnološki napredek, digitalizacija in še kaj, silijo v </w:t>
      </w:r>
      <w:r w:rsidRPr="007C56B7">
        <w:rPr>
          <w:rFonts w:ascii="Arial" w:hAnsi="Arial" w:cs="Arial"/>
          <w:i/>
          <w:color w:val="353535"/>
          <w:kern w:val="2"/>
          <w:szCs w:val="20"/>
          <w:lang w:bidi="en-GB"/>
        </w:rPr>
        <w:lastRenderedPageBreak/>
        <w:t>pripravo dinamične strategije, ki ste jo lani pripravili tudi v SB Murska Sobota in naj bi veljala od leta 2023 do 2030.</w:t>
      </w:r>
    </w:p>
    <w:p w14:paraId="28BCA80C" w14:textId="77777777" w:rsidR="007C56B7" w:rsidRP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32FCADBB" w14:textId="6394428B" w:rsid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7C56B7">
        <w:rPr>
          <w:rFonts w:ascii="Arial" w:hAnsi="Arial" w:cs="Arial"/>
          <w:i/>
          <w:color w:val="353535"/>
          <w:kern w:val="2"/>
          <w:szCs w:val="20"/>
          <w:lang w:bidi="en-GB"/>
        </w:rPr>
        <w:t xml:space="preserve">Na mestu je vprašanje, ali ste bili dovolj pogumni v razmišljanju, ki je z nami tudi že skoraj dvajset let </w:t>
      </w:r>
      <w:r w:rsidR="008A7829">
        <w:rPr>
          <w:rFonts w:ascii="Arial" w:hAnsi="Arial" w:cs="Arial"/>
          <w:i/>
          <w:color w:val="353535"/>
          <w:kern w:val="2"/>
          <w:szCs w:val="20"/>
          <w:lang w:bidi="en-GB"/>
        </w:rPr>
        <w:t>–</w:t>
      </w:r>
      <w:r w:rsidRPr="007C56B7">
        <w:rPr>
          <w:rFonts w:ascii="Arial" w:hAnsi="Arial" w:cs="Arial"/>
          <w:i/>
          <w:color w:val="353535"/>
          <w:kern w:val="2"/>
          <w:szCs w:val="20"/>
          <w:lang w:bidi="en-GB"/>
        </w:rPr>
        <w:t xml:space="preserve"> ž</w:t>
      </w:r>
      <w:r w:rsidR="008A7829">
        <w:rPr>
          <w:rFonts w:ascii="Arial" w:hAnsi="Arial" w:cs="Arial"/>
          <w:i/>
          <w:color w:val="353535"/>
          <w:kern w:val="2"/>
          <w:szCs w:val="20"/>
          <w:lang w:bidi="en-GB"/>
        </w:rPr>
        <w:t xml:space="preserve">e leta 2010 je namreč takratni </w:t>
      </w:r>
      <w:r w:rsidRPr="007C56B7">
        <w:rPr>
          <w:rFonts w:ascii="Arial" w:hAnsi="Arial" w:cs="Arial"/>
          <w:i/>
          <w:color w:val="353535"/>
          <w:kern w:val="2"/>
          <w:szCs w:val="20"/>
          <w:lang w:bidi="en-GB"/>
        </w:rPr>
        <w:t>minister Miklavčič napovedal, da je specializacija bolnišnic nujna, ker se ne morejo več</w:t>
      </w:r>
      <w:r w:rsidR="008A7829">
        <w:rPr>
          <w:rFonts w:ascii="Arial" w:hAnsi="Arial" w:cs="Arial"/>
          <w:i/>
          <w:color w:val="353535"/>
          <w:kern w:val="2"/>
          <w:szCs w:val="20"/>
          <w:lang w:bidi="en-GB"/>
        </w:rPr>
        <w:t xml:space="preserve"> vsi ukvarjati z vsem.</w:t>
      </w:r>
    </w:p>
    <w:p w14:paraId="68878A61" w14:textId="77777777" w:rsidR="007C56B7" w:rsidRP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22A1A571" w14:textId="77777777" w:rsid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7C56B7">
        <w:rPr>
          <w:rFonts w:ascii="Arial" w:hAnsi="Arial" w:cs="Arial"/>
          <w:i/>
          <w:color w:val="353535"/>
          <w:kern w:val="2"/>
          <w:szCs w:val="20"/>
          <w:lang w:bidi="en-GB"/>
        </w:rPr>
        <w:t>Od takrat do danes se na področju specializacij bolnišnic ni naredilo praktično nič.</w:t>
      </w:r>
    </w:p>
    <w:p w14:paraId="32D4AA05" w14:textId="77777777" w:rsidR="007C56B7" w:rsidRP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2E54B6F8" w14:textId="77777777" w:rsid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7C56B7">
        <w:rPr>
          <w:rFonts w:ascii="Arial" w:hAnsi="Arial" w:cs="Arial"/>
          <w:i/>
          <w:color w:val="353535"/>
          <w:kern w:val="2"/>
          <w:szCs w:val="20"/>
          <w:lang w:bidi="en-GB"/>
        </w:rPr>
        <w:t xml:space="preserve">Glede na demografska gibanja pa bi pričakovali, da se kakšna od regionalnih bolnišnic specializira v gerontologijo, negovalno bolnišnico ali v bolnišnico, kjer se obravnavajo </w:t>
      </w:r>
      <w:proofErr w:type="spellStart"/>
      <w:r w:rsidRPr="007C56B7">
        <w:rPr>
          <w:rFonts w:ascii="Arial" w:hAnsi="Arial" w:cs="Arial"/>
          <w:i/>
          <w:color w:val="353535"/>
          <w:kern w:val="2"/>
          <w:szCs w:val="20"/>
          <w:lang w:bidi="en-GB"/>
        </w:rPr>
        <w:t>neakutna</w:t>
      </w:r>
      <w:proofErr w:type="spellEnd"/>
      <w:r w:rsidRPr="007C56B7">
        <w:rPr>
          <w:rFonts w:ascii="Arial" w:hAnsi="Arial" w:cs="Arial"/>
          <w:i/>
          <w:color w:val="353535"/>
          <w:kern w:val="2"/>
          <w:szCs w:val="20"/>
          <w:lang w:bidi="en-GB"/>
        </w:rPr>
        <w:t xml:space="preserve"> stanja z rehabilitacijo. Z vidika kakovosti in varnosti, ki narekuje določeno število storitev, da so le te varne, pa je na mestu tudi razmislek o reorganizaciji </w:t>
      </w:r>
      <w:proofErr w:type="spellStart"/>
      <w:r w:rsidRPr="007C56B7">
        <w:rPr>
          <w:rFonts w:ascii="Arial" w:hAnsi="Arial" w:cs="Arial"/>
          <w:i/>
          <w:color w:val="353535"/>
          <w:kern w:val="2"/>
          <w:szCs w:val="20"/>
          <w:lang w:bidi="en-GB"/>
        </w:rPr>
        <w:t>porodnišnične</w:t>
      </w:r>
      <w:proofErr w:type="spellEnd"/>
      <w:r w:rsidRPr="007C56B7">
        <w:rPr>
          <w:rFonts w:ascii="Arial" w:hAnsi="Arial" w:cs="Arial"/>
          <w:i/>
          <w:color w:val="353535"/>
          <w:kern w:val="2"/>
          <w:szCs w:val="20"/>
          <w:lang w:bidi="en-GB"/>
        </w:rPr>
        <w:t xml:space="preserve"> dejavnosti. </w:t>
      </w:r>
    </w:p>
    <w:p w14:paraId="725CB165" w14:textId="77777777" w:rsidR="00BD719D" w:rsidRPr="007C56B7" w:rsidRDefault="00BD719D"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02FC168C" w14:textId="77777777" w:rsid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7C56B7">
        <w:rPr>
          <w:rFonts w:ascii="Arial" w:hAnsi="Arial" w:cs="Arial"/>
          <w:i/>
          <w:color w:val="353535"/>
          <w:kern w:val="2"/>
          <w:szCs w:val="20"/>
          <w:lang w:bidi="en-GB"/>
        </w:rPr>
        <w:t xml:space="preserve">V interesu bolnikov je, da se zdravijo v specializiranih bolnišnicah, kot sta na primer Valdoltra in Golnik. Zato so nujne spremembe Zakona o zdravstveni dejavnosti, ki bi predvidel delitev dela med bolnišnicami oziroma njihovo specializacijo. </w:t>
      </w:r>
    </w:p>
    <w:p w14:paraId="690E536B" w14:textId="77777777" w:rsidR="00BD719D" w:rsidRPr="007C56B7" w:rsidRDefault="00BD719D"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1BF9B328" w14:textId="77777777" w:rsid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7C56B7">
        <w:rPr>
          <w:rFonts w:ascii="Arial" w:hAnsi="Arial" w:cs="Arial"/>
          <w:i/>
          <w:color w:val="353535"/>
          <w:kern w:val="2"/>
          <w:szCs w:val="20"/>
          <w:lang w:bidi="en-GB"/>
        </w:rPr>
        <w:t>Menda je takšen zakon že skoraj 15 let v predalu na Ministrstvu za zdravje, kot tudi številni drugi morda dobri predlogi, ki so obtičali v predalih ob prepogostih menjavah ministrov in ministric. Že večkrat sem povedala, da se mi zdi nespametno, da vsakokratna vlada ne pogleda dobrih in smiselnih projektov prejšnje vlade.</w:t>
      </w:r>
    </w:p>
    <w:p w14:paraId="65A32714" w14:textId="77777777" w:rsidR="00BD719D" w:rsidRPr="007C56B7" w:rsidRDefault="00BD719D"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555AC526" w14:textId="77777777" w:rsid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7C56B7">
        <w:rPr>
          <w:rFonts w:ascii="Arial" w:hAnsi="Arial" w:cs="Arial"/>
          <w:i/>
          <w:color w:val="353535"/>
          <w:kern w:val="2"/>
          <w:szCs w:val="20"/>
          <w:lang w:bidi="en-GB"/>
        </w:rPr>
        <w:t>Naša sedanja ministrica dr. Valentina Prevolnik Rupel je že 23. ministrica za zdravje  v samostojni Sloveniji, a nekateri že na začetku njenega mandata blokirajo vse njene poteze ter ji tako onemogočajo, da se izkaže.</w:t>
      </w:r>
    </w:p>
    <w:p w14:paraId="3F1F2A18" w14:textId="77777777" w:rsidR="00BD719D" w:rsidRPr="007C56B7" w:rsidRDefault="00BD719D"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164A1574" w14:textId="77777777" w:rsid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7C56B7">
        <w:rPr>
          <w:rFonts w:ascii="Arial" w:hAnsi="Arial" w:cs="Arial"/>
          <w:i/>
          <w:color w:val="353535"/>
          <w:kern w:val="2"/>
          <w:szCs w:val="20"/>
          <w:lang w:bidi="en-GB"/>
        </w:rPr>
        <w:t xml:space="preserve">V vaših dokumentih sem prebrala, da je vzrokov za predolge čakalne dobe več, nekaj jih je prinesla predhodna epidemija, nekaj pa tudi  pomanjkanje izvajalcev na določenih področjih, ker imate za nekatera področja samo enega specialista ali pa imate zaposlenega zunanjega izvajalca preko </w:t>
      </w:r>
      <w:proofErr w:type="spellStart"/>
      <w:r w:rsidRPr="007C56B7">
        <w:rPr>
          <w:rFonts w:ascii="Arial" w:hAnsi="Arial" w:cs="Arial"/>
          <w:i/>
          <w:color w:val="353535"/>
          <w:kern w:val="2"/>
          <w:szCs w:val="20"/>
          <w:lang w:bidi="en-GB"/>
        </w:rPr>
        <w:t>podjemne</w:t>
      </w:r>
      <w:proofErr w:type="spellEnd"/>
      <w:r w:rsidRPr="007C56B7">
        <w:rPr>
          <w:rFonts w:ascii="Arial" w:hAnsi="Arial" w:cs="Arial"/>
          <w:i/>
          <w:color w:val="353535"/>
          <w:kern w:val="2"/>
          <w:szCs w:val="20"/>
          <w:lang w:bidi="en-GB"/>
        </w:rPr>
        <w:t xml:space="preserve"> pogodbe. </w:t>
      </w:r>
    </w:p>
    <w:p w14:paraId="299EAFEA" w14:textId="77777777" w:rsidR="00BD719D" w:rsidRPr="007C56B7" w:rsidRDefault="00BD719D"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3325C408" w14:textId="77777777" w:rsidR="007C56B7" w:rsidRP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7C56B7">
        <w:rPr>
          <w:rFonts w:ascii="Arial" w:hAnsi="Arial" w:cs="Arial"/>
          <w:i/>
          <w:color w:val="353535"/>
          <w:kern w:val="2"/>
          <w:szCs w:val="20"/>
          <w:lang w:bidi="en-GB"/>
        </w:rPr>
        <w:t>To prav kliče po reorganizaciji in specializaciji vaše bolnišnice. Tudi stopnja zastarelosti opreme za leto 2022, ki znaša kar 79 odstotkov, govori temu v prid.</w:t>
      </w:r>
    </w:p>
    <w:p w14:paraId="4ADE25EC" w14:textId="77777777" w:rsid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7C56B7">
        <w:rPr>
          <w:rFonts w:ascii="Arial" w:hAnsi="Arial" w:cs="Arial"/>
          <w:i/>
          <w:color w:val="353535"/>
          <w:kern w:val="2"/>
          <w:szCs w:val="20"/>
          <w:lang w:bidi="en-GB"/>
        </w:rPr>
        <w:t xml:space="preserve">Mesec december je morda priložnost, da se še bolj posvetite sodelovalni organizacijski kulturi in učinkoviti procesni organiziranosti. </w:t>
      </w:r>
    </w:p>
    <w:p w14:paraId="47CF6BA4" w14:textId="77777777" w:rsidR="00BD719D" w:rsidRPr="007C56B7" w:rsidRDefault="00BD719D"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47619F5B" w14:textId="77777777" w:rsidR="007C56B7" w:rsidRP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7C56B7">
        <w:rPr>
          <w:rFonts w:ascii="Arial" w:hAnsi="Arial" w:cs="Arial"/>
          <w:i/>
          <w:color w:val="353535"/>
          <w:kern w:val="2"/>
          <w:szCs w:val="20"/>
          <w:lang w:bidi="en-GB"/>
        </w:rPr>
        <w:t>V strategiji ste zelo dobro opredelili vaše prednosti in slabosti, zato vam ne bo težko narediti odločnih korakov v razvoj, ki bo prinesel večjo kakovost in varnost za vaše paciente.</w:t>
      </w:r>
    </w:p>
    <w:p w14:paraId="072B50FC" w14:textId="77777777" w:rsid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7C56B7">
        <w:rPr>
          <w:rFonts w:ascii="Arial" w:hAnsi="Arial" w:cs="Arial"/>
          <w:i/>
          <w:color w:val="353535"/>
          <w:kern w:val="2"/>
          <w:szCs w:val="20"/>
          <w:lang w:bidi="en-GB"/>
        </w:rPr>
        <w:t>Prvi korak bo, da poiščete vse notranje rezerve v sredstvih, kadrih, opremi in prostorih. Namesto v prostore in premalo izkoriščeno opremo, ki zelo hitro postane zastarela, morate več vlagati tudi v kadre.</w:t>
      </w:r>
    </w:p>
    <w:p w14:paraId="215D6BFD" w14:textId="77777777" w:rsidR="008A7829" w:rsidRPr="007C56B7" w:rsidRDefault="008A7829"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23CE8EBE" w14:textId="77777777" w:rsidR="007C56B7" w:rsidRP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7C56B7">
        <w:rPr>
          <w:rFonts w:ascii="Arial" w:hAnsi="Arial" w:cs="Arial"/>
          <w:i/>
          <w:color w:val="353535"/>
          <w:kern w:val="2"/>
          <w:szCs w:val="20"/>
          <w:lang w:bidi="en-GB"/>
        </w:rPr>
        <w:t>Vaša ključna usmeritev pa ostaja na pacienta usmerjena sodobna, pravočasna, brezšivna procesna organiziranost medicinske oskrbe, ki bo podprta s celovito podporo delovanju s pravo infrastrukturo in zadostnimi finančnimi viri.</w:t>
      </w:r>
    </w:p>
    <w:p w14:paraId="4646D588" w14:textId="77777777" w:rsidR="007C56B7" w:rsidRP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267A9953" w14:textId="77777777" w:rsidR="007C56B7" w:rsidRP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7C56B7">
        <w:rPr>
          <w:rFonts w:ascii="Arial" w:hAnsi="Arial" w:cs="Arial"/>
          <w:i/>
          <w:color w:val="353535"/>
          <w:kern w:val="2"/>
          <w:szCs w:val="20"/>
          <w:lang w:bidi="en-GB"/>
        </w:rPr>
        <w:t>Poznate me, veste, da povsod poudarjam nujnost prilagajanja na podnebne spremembe, trajnostni razvoj in skrb za okolje. Zato pozdravljam vaš načrt investicije  v sončno elektrarno.</w:t>
      </w:r>
    </w:p>
    <w:p w14:paraId="4858D39A" w14:textId="77777777" w:rsidR="007C56B7" w:rsidRP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12BA9B9B" w14:textId="77777777" w:rsidR="007C56B7" w:rsidRP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7C56B7">
        <w:rPr>
          <w:rFonts w:ascii="Arial" w:hAnsi="Arial" w:cs="Arial"/>
          <w:i/>
          <w:color w:val="353535"/>
          <w:kern w:val="2"/>
          <w:szCs w:val="20"/>
          <w:lang w:bidi="en-GB"/>
        </w:rPr>
        <w:t>Naj zaključim z besedami, ki sem jih izrekla v sredo v Državnem zboru in želim, da bi jih slišalo čim več prebivalcev naše lepe države:</w:t>
      </w:r>
    </w:p>
    <w:p w14:paraId="1BF048ED" w14:textId="77777777" w:rsidR="007C56B7" w:rsidRP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6C2A67BD" w14:textId="77777777" w:rsidR="007C56B7" w:rsidRP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7C56B7">
        <w:rPr>
          <w:rFonts w:ascii="Arial" w:hAnsi="Arial" w:cs="Arial"/>
          <w:i/>
          <w:color w:val="353535"/>
          <w:kern w:val="2"/>
          <w:szCs w:val="20"/>
          <w:lang w:bidi="en-GB"/>
        </w:rPr>
        <w:t xml:space="preserve">»Menim, da je javno zdravstvo prvi in najpomembnejši izziv za našo državo. Naj povzamem le nekaj temeljnih napotkov za prihodnost, ki so se oblikovali na predsedničinem posvetu o zdravstveni reformi. </w:t>
      </w:r>
    </w:p>
    <w:p w14:paraId="31DAADFB" w14:textId="77777777" w:rsidR="007C56B7" w:rsidRP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2D513473" w14:textId="77777777" w:rsidR="007C56B7" w:rsidRP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7C56B7">
        <w:rPr>
          <w:rFonts w:ascii="Arial" w:hAnsi="Arial" w:cs="Arial"/>
          <w:i/>
          <w:color w:val="353535"/>
          <w:kern w:val="2"/>
          <w:szCs w:val="20"/>
          <w:lang w:bidi="en-GB"/>
        </w:rPr>
        <w:t xml:space="preserve">Prvič, zdravstvo moramo vrniti tja, kamor spada: k ljudem. Izhodišče in temelj zdravstvene reforme je javni zdravstveni sistem, ki bo omogočal vsem dostopne zdravstvene storitve. Sistem, ki bo uporabnikom prijazen, bo sodobno digitaliziran, odgovorno voden in upravljan, dovolj atraktiven za zaposlovanje v njem, hkrati pa tudi dolgoročno finančno vzdržen. </w:t>
      </w:r>
    </w:p>
    <w:p w14:paraId="1F55F772" w14:textId="77777777" w:rsidR="007C56B7" w:rsidRP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400297D2" w14:textId="77777777" w:rsidR="007C56B7" w:rsidRP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7C56B7">
        <w:rPr>
          <w:rFonts w:ascii="Arial" w:hAnsi="Arial" w:cs="Arial"/>
          <w:i/>
          <w:color w:val="353535"/>
          <w:kern w:val="2"/>
          <w:szCs w:val="20"/>
          <w:lang w:bidi="en-GB"/>
        </w:rPr>
        <w:t xml:space="preserve">Drugič, le z dobro delujočim javnim zdravstvenim sistemom bomo zaustavili tiho privatizacijo in bo sistem deloval v dobro uporabnikov, ne pa posameznih interesnih in poklicnih skupin. S tem bomo preprečili človeka nevredno čakanje na zdravnika, čakanje, ki se lahko raztegne tudi na nekaj let. S tem bomo preprečili, da bi obupani pacienti, ki to možnost sploh imajo, iskali hitrejšo pot do zdravstva pri zasebnikih, zato dodatno plačevali, ali pa čakali na zdravnika na bolniškem staležu, namesto da bi se hitreje vrnili v aktivno življenje. </w:t>
      </w:r>
    </w:p>
    <w:p w14:paraId="17127FFE" w14:textId="77777777" w:rsidR="007C56B7" w:rsidRP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3BC50432" w14:textId="77777777" w:rsidR="007C56B7" w:rsidRP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r w:rsidRPr="007C56B7">
        <w:rPr>
          <w:rFonts w:ascii="Arial" w:hAnsi="Arial" w:cs="Arial"/>
          <w:i/>
          <w:color w:val="353535"/>
          <w:kern w:val="2"/>
          <w:szCs w:val="20"/>
          <w:lang w:bidi="en-GB"/>
        </w:rPr>
        <w:t>Tretjič, onemogočiti je treba koruptivna dejanja – bogatenje posameznikov na račun zdravstva, še posebej pri nakupih medicinske opreme. Skrajni čas je, da se na tem področju od besed premaknemo k dejanjem. Konkretni predlogi in rešitve za prihodnost so javno objavljeni. Vladi oziroma ministrstvu za zdravje so na razpolago, prav tako tudi moja podpora pri njihovem uresničevanju. O njih sem se kadarkoli pripravljena pogovarjati. Časa nimamo veliko, ljudje pa upravičeno pričakujejo rezultate.«</w:t>
      </w:r>
    </w:p>
    <w:p w14:paraId="103ED29A" w14:textId="77777777" w:rsidR="007C56B7" w:rsidRPr="007C56B7" w:rsidRDefault="007C56B7" w:rsidP="007C56B7">
      <w:pPr>
        <w:pStyle w:val="Navadensplet"/>
        <w:spacing w:before="0" w:beforeAutospacing="0" w:after="0" w:afterAutospacing="0" w:line="276" w:lineRule="auto"/>
        <w:jc w:val="both"/>
        <w:textAlignment w:val="baseline"/>
        <w:rPr>
          <w:rFonts w:ascii="Arial" w:hAnsi="Arial" w:cs="Arial"/>
          <w:i/>
          <w:color w:val="353535"/>
          <w:kern w:val="2"/>
          <w:szCs w:val="20"/>
          <w:lang w:bidi="en-GB"/>
        </w:rPr>
      </w:pPr>
    </w:p>
    <w:p w14:paraId="0E0B1195" w14:textId="514F7075" w:rsidR="0098736F" w:rsidRPr="00396702" w:rsidRDefault="007C56B7" w:rsidP="007C56B7">
      <w:pPr>
        <w:pStyle w:val="Navadensplet"/>
        <w:spacing w:before="0" w:beforeAutospacing="0" w:after="0" w:afterAutospacing="0" w:line="276" w:lineRule="auto"/>
        <w:jc w:val="both"/>
        <w:textAlignment w:val="baseline"/>
        <w:rPr>
          <w:rFonts w:ascii="Arial" w:hAnsi="Arial"/>
          <w:i/>
          <w:sz w:val="28"/>
        </w:rPr>
      </w:pPr>
      <w:r w:rsidRPr="007C56B7">
        <w:rPr>
          <w:rFonts w:ascii="Arial" w:hAnsi="Arial" w:cs="Arial"/>
          <w:i/>
          <w:color w:val="353535"/>
          <w:kern w:val="2"/>
          <w:szCs w:val="20"/>
          <w:lang w:bidi="en-GB"/>
        </w:rPr>
        <w:t>Še enkrat vam izrekam hvaležnost in pohvale za opravljeno delo. Želim vam lepe božične in novoletne praznike!</w:t>
      </w:r>
      <w:r w:rsidR="008A7829">
        <w:rPr>
          <w:rFonts w:ascii="Arial" w:hAnsi="Arial" w:cs="Arial"/>
          <w:i/>
          <w:color w:val="353535"/>
          <w:kern w:val="2"/>
          <w:szCs w:val="20"/>
          <w:lang w:bidi="en-GB"/>
        </w:rPr>
        <w:t xml:space="preserve"> </w:t>
      </w:r>
      <w:r w:rsidRPr="007C56B7">
        <w:rPr>
          <w:rFonts w:ascii="Arial" w:hAnsi="Arial" w:cs="Arial"/>
          <w:i/>
          <w:color w:val="353535"/>
          <w:kern w:val="2"/>
          <w:szCs w:val="20"/>
          <w:lang w:bidi="en-GB"/>
        </w:rPr>
        <w:t>Srečno.</w:t>
      </w:r>
    </w:p>
    <w:sectPr w:rsidR="0098736F" w:rsidRPr="00396702"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53394"/>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93243"/>
    <w:rsid w:val="00396702"/>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5111"/>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94FA2"/>
    <w:rsid w:val="006A3AA8"/>
    <w:rsid w:val="006A7C65"/>
    <w:rsid w:val="006B6C9F"/>
    <w:rsid w:val="006C0BF4"/>
    <w:rsid w:val="006C43A3"/>
    <w:rsid w:val="006C7827"/>
    <w:rsid w:val="006C7BC5"/>
    <w:rsid w:val="006E3492"/>
    <w:rsid w:val="006E4CE5"/>
    <w:rsid w:val="006F21E7"/>
    <w:rsid w:val="006F4D66"/>
    <w:rsid w:val="006F54D4"/>
    <w:rsid w:val="006F60D9"/>
    <w:rsid w:val="00701F2F"/>
    <w:rsid w:val="007037D3"/>
    <w:rsid w:val="007126DE"/>
    <w:rsid w:val="0072009E"/>
    <w:rsid w:val="00741BEA"/>
    <w:rsid w:val="00751F0E"/>
    <w:rsid w:val="0076231A"/>
    <w:rsid w:val="00771EF6"/>
    <w:rsid w:val="0077312F"/>
    <w:rsid w:val="00776F61"/>
    <w:rsid w:val="0078513F"/>
    <w:rsid w:val="007A1E17"/>
    <w:rsid w:val="007B6F00"/>
    <w:rsid w:val="007C53C1"/>
    <w:rsid w:val="007C56B7"/>
    <w:rsid w:val="007D34FF"/>
    <w:rsid w:val="007D3DA5"/>
    <w:rsid w:val="007D64F7"/>
    <w:rsid w:val="007E69D8"/>
    <w:rsid w:val="007F0AF2"/>
    <w:rsid w:val="0080232B"/>
    <w:rsid w:val="00807726"/>
    <w:rsid w:val="0082769F"/>
    <w:rsid w:val="00833959"/>
    <w:rsid w:val="008523AE"/>
    <w:rsid w:val="00862591"/>
    <w:rsid w:val="00866B81"/>
    <w:rsid w:val="00871229"/>
    <w:rsid w:val="008732B6"/>
    <w:rsid w:val="0088068E"/>
    <w:rsid w:val="0088130D"/>
    <w:rsid w:val="008848C4"/>
    <w:rsid w:val="0088684D"/>
    <w:rsid w:val="008A7829"/>
    <w:rsid w:val="008A79C2"/>
    <w:rsid w:val="008B7A59"/>
    <w:rsid w:val="008C65E8"/>
    <w:rsid w:val="008D7701"/>
    <w:rsid w:val="008E77D3"/>
    <w:rsid w:val="008F4CB8"/>
    <w:rsid w:val="009072F9"/>
    <w:rsid w:val="00911007"/>
    <w:rsid w:val="00915C14"/>
    <w:rsid w:val="00915FE0"/>
    <w:rsid w:val="0092402F"/>
    <w:rsid w:val="00925213"/>
    <w:rsid w:val="00930F4D"/>
    <w:rsid w:val="00935825"/>
    <w:rsid w:val="00937A06"/>
    <w:rsid w:val="00951CB9"/>
    <w:rsid w:val="00951ED4"/>
    <w:rsid w:val="00972E82"/>
    <w:rsid w:val="009767E7"/>
    <w:rsid w:val="0097716E"/>
    <w:rsid w:val="0098736F"/>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D719D"/>
    <w:rsid w:val="00BE123A"/>
    <w:rsid w:val="00BE4800"/>
    <w:rsid w:val="00BE4FAE"/>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080B"/>
    <w:rsid w:val="00D43231"/>
    <w:rsid w:val="00D61B1D"/>
    <w:rsid w:val="00D61D30"/>
    <w:rsid w:val="00D700C3"/>
    <w:rsid w:val="00D74B84"/>
    <w:rsid w:val="00DA00FA"/>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76B16"/>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77979E3-DC7D-4744-AA23-14059D947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935</TotalTime>
  <Pages>3</Pages>
  <Words>976</Words>
  <Characters>5569</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60</cp:revision>
  <cp:lastPrinted>2023-11-09T11:40:00Z</cp:lastPrinted>
  <dcterms:created xsi:type="dcterms:W3CDTF">2023-09-13T13:07:00Z</dcterms:created>
  <dcterms:modified xsi:type="dcterms:W3CDTF">2023-12-15T18:01:00Z</dcterms:modified>
</cp:coreProperties>
</file>