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7B6F00" w:rsidRDefault="006F4D66" w:rsidP="006F4D66">
      <w:pPr>
        <w:spacing w:line="276" w:lineRule="auto"/>
        <w:ind w:left="360"/>
        <w:jc w:val="center"/>
        <w:rPr>
          <w:rFonts w:ascii="Arial" w:hAnsi="Arial" w:cs="Arial"/>
          <w:b/>
          <w:lang w:val="sl-SI"/>
        </w:rPr>
      </w:pPr>
    </w:p>
    <w:p w14:paraId="555838FB" w14:textId="77777777" w:rsidR="006F4D66" w:rsidRPr="007B6F00" w:rsidRDefault="006F4D66" w:rsidP="006F4D66">
      <w:pPr>
        <w:spacing w:line="276" w:lineRule="auto"/>
        <w:ind w:left="360"/>
        <w:jc w:val="center"/>
        <w:rPr>
          <w:rFonts w:ascii="Arial" w:hAnsi="Arial" w:cs="Arial"/>
          <w:b/>
          <w:lang w:val="sl-SI"/>
        </w:rPr>
      </w:pPr>
    </w:p>
    <w:p w14:paraId="2942ACDC" w14:textId="77777777" w:rsidR="00DC3DCF" w:rsidRPr="007B6F00" w:rsidRDefault="00DC3DCF" w:rsidP="008732B6">
      <w:pPr>
        <w:spacing w:line="276" w:lineRule="auto"/>
        <w:ind w:left="360"/>
        <w:jc w:val="center"/>
        <w:rPr>
          <w:rFonts w:ascii="Arial" w:hAnsi="Arial" w:cs="Arial"/>
          <w:b/>
          <w:lang w:val="sl-SI"/>
        </w:rPr>
      </w:pPr>
    </w:p>
    <w:p w14:paraId="45FB585B" w14:textId="4093AA39" w:rsidR="007B6F00" w:rsidRPr="007B6F00" w:rsidRDefault="00053394" w:rsidP="002F5CEF">
      <w:pPr>
        <w:spacing w:line="276" w:lineRule="auto"/>
        <w:ind w:left="360"/>
        <w:jc w:val="center"/>
        <w:rPr>
          <w:rFonts w:ascii="Arial" w:hAnsi="Arial" w:cs="Arial"/>
          <w:b/>
          <w:lang w:val="sl-SI"/>
        </w:rPr>
      </w:pPr>
      <w:r>
        <w:rPr>
          <w:rFonts w:ascii="Arial" w:hAnsi="Arial" w:cs="Arial"/>
          <w:b/>
          <w:lang w:val="sl-SI"/>
        </w:rPr>
        <w:t>Prevod g</w:t>
      </w:r>
      <w:r w:rsidR="007B6F00" w:rsidRPr="007B6F00">
        <w:rPr>
          <w:rFonts w:ascii="Arial" w:hAnsi="Arial" w:cs="Arial"/>
          <w:b/>
          <w:lang w:val="sl-SI"/>
        </w:rPr>
        <w:t>ovor</w:t>
      </w:r>
      <w:r>
        <w:rPr>
          <w:rFonts w:ascii="Arial" w:hAnsi="Arial" w:cs="Arial"/>
          <w:b/>
          <w:lang w:val="sl-SI"/>
        </w:rPr>
        <w:t>a</w:t>
      </w:r>
      <w:r w:rsidR="007B6F00" w:rsidRPr="007B6F00">
        <w:rPr>
          <w:rFonts w:ascii="Arial" w:hAnsi="Arial" w:cs="Arial"/>
          <w:b/>
          <w:lang w:val="sl-SI"/>
        </w:rPr>
        <w:t xml:space="preserve"> predsednice Republike Slovenije Nataše Pirc Musar</w:t>
      </w:r>
    </w:p>
    <w:p w14:paraId="16A2B17C" w14:textId="0E3AC7FD" w:rsidR="007B6F00" w:rsidRPr="007B6F00" w:rsidRDefault="007B6F00" w:rsidP="002F5CEF">
      <w:pPr>
        <w:spacing w:line="276" w:lineRule="auto"/>
        <w:ind w:left="360"/>
        <w:jc w:val="center"/>
        <w:rPr>
          <w:rFonts w:ascii="Arial" w:hAnsi="Arial" w:cs="Arial"/>
          <w:b/>
          <w:lang w:val="sl-SI"/>
        </w:rPr>
      </w:pPr>
      <w:r w:rsidRPr="007B6F00">
        <w:rPr>
          <w:rFonts w:ascii="Arial" w:hAnsi="Arial" w:cs="Arial"/>
          <w:b/>
          <w:lang w:val="sl-SI"/>
        </w:rPr>
        <w:t xml:space="preserve">na </w:t>
      </w:r>
      <w:r w:rsidR="00053394">
        <w:rPr>
          <w:rFonts w:ascii="Arial" w:hAnsi="Arial" w:cs="Arial"/>
          <w:b/>
          <w:lang w:val="sl-SI"/>
        </w:rPr>
        <w:t>odprtju vodnega paviljona v okviru</w:t>
      </w:r>
    </w:p>
    <w:p w14:paraId="3359E2EA" w14:textId="789ACCC4" w:rsidR="001312B2" w:rsidRPr="007B6F00" w:rsidRDefault="00053394" w:rsidP="002F5CEF">
      <w:pPr>
        <w:spacing w:line="276" w:lineRule="auto"/>
        <w:ind w:left="360"/>
        <w:jc w:val="center"/>
        <w:rPr>
          <w:rFonts w:ascii="Arial" w:hAnsi="Arial" w:cs="Arial"/>
          <w:b/>
          <w:lang w:val="sl-SI"/>
        </w:rPr>
      </w:pPr>
      <w:r>
        <w:rPr>
          <w:rFonts w:ascii="Arial" w:hAnsi="Arial" w:cs="Arial"/>
          <w:b/>
          <w:lang w:val="sl-SI"/>
        </w:rPr>
        <w:t>28. konference</w:t>
      </w:r>
      <w:r w:rsidR="007B6F00" w:rsidRPr="007B6F00">
        <w:rPr>
          <w:rFonts w:ascii="Arial" w:hAnsi="Arial" w:cs="Arial"/>
          <w:b/>
          <w:lang w:val="sl-SI"/>
        </w:rPr>
        <w:t xml:space="preserve"> OZN o podnebnih spremembah (COP28)</w:t>
      </w:r>
    </w:p>
    <w:p w14:paraId="0685F6EF" w14:textId="4D2935A6" w:rsidR="004A1586" w:rsidRPr="007B6F00" w:rsidRDefault="004A1586" w:rsidP="004A1586">
      <w:pPr>
        <w:spacing w:line="276" w:lineRule="auto"/>
        <w:ind w:left="360"/>
        <w:jc w:val="center"/>
        <w:rPr>
          <w:rFonts w:ascii="Arial" w:hAnsi="Arial" w:cs="Arial"/>
          <w:b/>
          <w:lang w:val="sl-SI"/>
        </w:rPr>
      </w:pPr>
    </w:p>
    <w:p w14:paraId="434ECBF5" w14:textId="703B2636" w:rsidR="006F4D66" w:rsidRPr="007B6F00" w:rsidRDefault="00297788" w:rsidP="00342179">
      <w:pPr>
        <w:spacing w:line="276" w:lineRule="auto"/>
        <w:ind w:left="360"/>
        <w:jc w:val="center"/>
        <w:rPr>
          <w:rFonts w:ascii="Arial" w:hAnsi="Arial" w:cs="Arial"/>
          <w:b/>
          <w:lang w:val="sl-SI"/>
        </w:rPr>
      </w:pPr>
      <w:r w:rsidRPr="007B6F00">
        <w:rPr>
          <w:rFonts w:ascii="Arial" w:hAnsi="Arial" w:cs="Arial"/>
          <w:b/>
          <w:lang w:val="sl-SI"/>
        </w:rPr>
        <w:t xml:space="preserve"> </w:t>
      </w:r>
    </w:p>
    <w:p w14:paraId="537B69EC" w14:textId="3EA3C393" w:rsidR="006F4D66" w:rsidRPr="007B6F00" w:rsidRDefault="001312B2" w:rsidP="006F4D66">
      <w:pPr>
        <w:spacing w:line="276" w:lineRule="auto"/>
        <w:jc w:val="center"/>
        <w:rPr>
          <w:rFonts w:ascii="Arial" w:hAnsi="Arial" w:cs="Arial"/>
          <w:lang w:val="sl-SI"/>
        </w:rPr>
      </w:pPr>
      <w:r w:rsidRPr="007B6F00">
        <w:rPr>
          <w:rFonts w:ascii="Arial" w:hAnsi="Arial" w:cs="Arial"/>
          <w:lang w:val="sl-SI"/>
        </w:rPr>
        <w:t>Duba</w:t>
      </w:r>
      <w:r w:rsidR="007B6F00" w:rsidRPr="007B6F00">
        <w:rPr>
          <w:rFonts w:ascii="Arial" w:hAnsi="Arial" w:cs="Arial"/>
          <w:lang w:val="sl-SI"/>
        </w:rPr>
        <w:t xml:space="preserve">j, Združeni arabski emirati, </w:t>
      </w:r>
      <w:r w:rsidRPr="007B6F00">
        <w:rPr>
          <w:rFonts w:ascii="Arial" w:hAnsi="Arial" w:cs="Arial"/>
          <w:lang w:val="sl-SI"/>
        </w:rPr>
        <w:t>1</w:t>
      </w:r>
      <w:r w:rsidR="007B6F00" w:rsidRPr="007B6F00">
        <w:rPr>
          <w:rFonts w:ascii="Arial" w:hAnsi="Arial" w:cs="Arial"/>
          <w:lang w:val="sl-SI"/>
        </w:rPr>
        <w:t>.</w:t>
      </w:r>
      <w:r w:rsidRPr="007B6F00">
        <w:rPr>
          <w:rFonts w:ascii="Arial" w:hAnsi="Arial" w:cs="Arial"/>
          <w:lang w:val="sl-SI"/>
        </w:rPr>
        <w:t xml:space="preserve"> </w:t>
      </w:r>
      <w:r w:rsidR="007B6F00" w:rsidRPr="007B6F00">
        <w:rPr>
          <w:rFonts w:ascii="Arial" w:hAnsi="Arial" w:cs="Arial"/>
          <w:lang w:val="sl-SI"/>
        </w:rPr>
        <w:t>d</w:t>
      </w:r>
      <w:r w:rsidRPr="007B6F00">
        <w:rPr>
          <w:rFonts w:ascii="Arial" w:hAnsi="Arial" w:cs="Arial"/>
          <w:lang w:val="sl-SI"/>
        </w:rPr>
        <w:t>ecember 2023</w:t>
      </w:r>
    </w:p>
    <w:p w14:paraId="409B5E26" w14:textId="77777777" w:rsidR="006F4D66" w:rsidRPr="007B6F00" w:rsidRDefault="006F4D66" w:rsidP="006F4D66">
      <w:pPr>
        <w:spacing w:line="276" w:lineRule="auto"/>
        <w:jc w:val="both"/>
        <w:rPr>
          <w:rFonts w:ascii="Arial" w:hAnsi="Arial" w:cs="Arial"/>
          <w:lang w:val="sl-SI"/>
        </w:rPr>
      </w:pPr>
    </w:p>
    <w:p w14:paraId="2377A25C" w14:textId="77777777" w:rsidR="006F4D66" w:rsidRPr="007B6F00" w:rsidRDefault="006F4D66" w:rsidP="006F4D66">
      <w:pPr>
        <w:spacing w:line="276" w:lineRule="auto"/>
        <w:jc w:val="both"/>
        <w:rPr>
          <w:rFonts w:ascii="Arial" w:hAnsi="Arial" w:cs="Arial"/>
          <w:lang w:val="sl-SI"/>
        </w:rPr>
      </w:pPr>
    </w:p>
    <w:p w14:paraId="630C8C48" w14:textId="77777777" w:rsidR="00BB45D7" w:rsidRPr="007B6F00" w:rsidRDefault="00BB45D7" w:rsidP="006F4D66">
      <w:pPr>
        <w:spacing w:line="276" w:lineRule="auto"/>
        <w:jc w:val="both"/>
        <w:rPr>
          <w:rFonts w:ascii="Arial" w:hAnsi="Arial" w:cs="Arial"/>
          <w:lang w:val="sl-SI"/>
        </w:rPr>
      </w:pPr>
    </w:p>
    <w:p w14:paraId="102A8E20" w14:textId="183EEAC7" w:rsidR="002E4EA6" w:rsidRPr="007B6F00" w:rsidRDefault="007B6F00" w:rsidP="00525111">
      <w:pPr>
        <w:spacing w:line="276" w:lineRule="auto"/>
        <w:jc w:val="right"/>
        <w:rPr>
          <w:rFonts w:ascii="Arial" w:hAnsi="Arial" w:cs="Arial"/>
          <w:lang w:val="sl-SI"/>
        </w:rPr>
      </w:pPr>
      <w:r w:rsidRPr="007B6F00">
        <w:rPr>
          <w:rFonts w:ascii="Arial" w:hAnsi="Arial" w:cs="Arial"/>
          <w:lang w:val="sl-SI"/>
        </w:rPr>
        <w:t>Velja govorjena beseda.</w:t>
      </w:r>
    </w:p>
    <w:p w14:paraId="68C667C5" w14:textId="77777777" w:rsidR="00213D91" w:rsidRPr="007B6F00" w:rsidRDefault="00213D91" w:rsidP="002F4DF8">
      <w:pPr>
        <w:spacing w:line="276" w:lineRule="auto"/>
        <w:jc w:val="right"/>
        <w:rPr>
          <w:rFonts w:ascii="Arial" w:hAnsi="Arial" w:cs="Arial"/>
          <w:lang w:val="sl-SI"/>
        </w:rPr>
      </w:pPr>
    </w:p>
    <w:p w14:paraId="56A336A8" w14:textId="77777777" w:rsidR="00D02477" w:rsidRPr="007B6F00" w:rsidRDefault="00D02477" w:rsidP="00D02477">
      <w:pPr>
        <w:jc w:val="both"/>
        <w:rPr>
          <w:rFonts w:ascii="Arial" w:hAnsi="Arial"/>
          <w:i/>
          <w:lang w:val="sl-SI"/>
        </w:rPr>
      </w:pPr>
    </w:p>
    <w:p w14:paraId="7AB87376" w14:textId="77777777" w:rsidR="00053394" w:rsidRPr="00053394" w:rsidRDefault="00053394" w:rsidP="00053394">
      <w:pPr>
        <w:pStyle w:val="Brezrazmikov"/>
        <w:ind w:left="1080"/>
        <w:jc w:val="center"/>
        <w:rPr>
          <w:rFonts w:ascii="Arial" w:hAnsi="Arial" w:cs="Arial"/>
          <w:b/>
          <w:sz w:val="24"/>
          <w:szCs w:val="24"/>
        </w:rPr>
      </w:pPr>
      <w:r w:rsidRPr="00053394">
        <w:rPr>
          <w:rFonts w:ascii="Arial" w:hAnsi="Arial" w:cs="Arial"/>
          <w:b/>
          <w:bCs/>
          <w:sz w:val="24"/>
          <w:szCs w:val="24"/>
          <w:lang w:val="sl"/>
        </w:rPr>
        <w:t>»Voda za podnebje, voda za mir«</w:t>
      </w:r>
    </w:p>
    <w:p w14:paraId="113272A0" w14:textId="77777777" w:rsidR="00053394" w:rsidRDefault="00053394" w:rsidP="00053394">
      <w:pPr>
        <w:pStyle w:val="Brezrazmikov"/>
        <w:ind w:left="1080"/>
        <w:jc w:val="center"/>
        <w:rPr>
          <w:rFonts w:ascii="Arial" w:hAnsi="Arial" w:cs="Arial"/>
          <w:sz w:val="24"/>
          <w:szCs w:val="24"/>
        </w:rPr>
      </w:pPr>
    </w:p>
    <w:p w14:paraId="4E0117B8" w14:textId="77777777" w:rsidR="00053394" w:rsidRPr="00053394" w:rsidRDefault="00053394" w:rsidP="00053394">
      <w:pPr>
        <w:pStyle w:val="Brezrazmikov"/>
        <w:ind w:left="1080"/>
        <w:jc w:val="center"/>
        <w:rPr>
          <w:rFonts w:ascii="Arial" w:hAnsi="Arial" w:cs="Arial"/>
          <w:sz w:val="24"/>
          <w:szCs w:val="24"/>
        </w:rPr>
      </w:pPr>
      <w:bookmarkStart w:id="0" w:name="_GoBack"/>
      <w:bookmarkEnd w:id="0"/>
    </w:p>
    <w:p w14:paraId="5764283C" w14:textId="77777777" w:rsidR="00053394" w:rsidRPr="00053394" w:rsidRDefault="00053394" w:rsidP="00053394">
      <w:pPr>
        <w:pStyle w:val="Brezrazmikov"/>
        <w:jc w:val="both"/>
        <w:rPr>
          <w:rFonts w:ascii="Arial" w:hAnsi="Arial" w:cs="Arial"/>
          <w:sz w:val="24"/>
          <w:szCs w:val="24"/>
        </w:rPr>
      </w:pPr>
      <w:r w:rsidRPr="00053394">
        <w:rPr>
          <w:rFonts w:ascii="Arial" w:hAnsi="Arial" w:cs="Arial"/>
          <w:sz w:val="24"/>
          <w:szCs w:val="24"/>
          <w:lang w:val="sl"/>
        </w:rPr>
        <w:t xml:space="preserve">Na konferenco Združenih narodov o vodi marca letos imam žive in lepe spomine. To je bila zelo potrebna budnica za okrepitev globalnega ukrepanja na področju vode. Danes sem tukaj z vami v tem spodbudnem duhu, da slovesno odprem ta paviljon in nadaljujem dobro delo na področju izzivov, povezanih z vodo. Voda je osrednjega pomena za podnebne rešitve in mora biti v središču vsake konference pogodbenic. </w:t>
      </w:r>
    </w:p>
    <w:p w14:paraId="386863E8" w14:textId="77777777" w:rsidR="00053394" w:rsidRPr="00053394" w:rsidRDefault="00053394" w:rsidP="00053394">
      <w:pPr>
        <w:pStyle w:val="Brezrazmikov"/>
        <w:jc w:val="both"/>
        <w:rPr>
          <w:rFonts w:ascii="Arial" w:hAnsi="Arial" w:cs="Arial"/>
          <w:sz w:val="24"/>
          <w:szCs w:val="24"/>
        </w:rPr>
      </w:pPr>
    </w:p>
    <w:p w14:paraId="17CD9A85" w14:textId="77777777" w:rsidR="00053394" w:rsidRPr="00053394" w:rsidRDefault="00053394" w:rsidP="00053394">
      <w:pPr>
        <w:pStyle w:val="Brezrazmikov"/>
        <w:jc w:val="both"/>
        <w:rPr>
          <w:rFonts w:ascii="Arial" w:hAnsi="Arial" w:cs="Arial"/>
          <w:sz w:val="24"/>
          <w:szCs w:val="24"/>
        </w:rPr>
      </w:pPr>
      <w:r w:rsidRPr="00053394">
        <w:rPr>
          <w:rFonts w:ascii="Arial" w:hAnsi="Arial" w:cs="Arial"/>
          <w:sz w:val="24"/>
          <w:szCs w:val="24"/>
          <w:lang w:val="sl"/>
        </w:rPr>
        <w:t>Iskreno se zahvaljujem institutu SIWI in vsem partnerjem paviljona, da so postavili vodo v središče konference pogodbenic.</w:t>
      </w:r>
    </w:p>
    <w:p w14:paraId="45AD8E9F" w14:textId="77777777" w:rsidR="00053394" w:rsidRPr="00053394" w:rsidRDefault="00053394" w:rsidP="00053394">
      <w:pPr>
        <w:pStyle w:val="Brezrazmikov"/>
        <w:jc w:val="both"/>
        <w:rPr>
          <w:rFonts w:ascii="Arial" w:hAnsi="Arial" w:cs="Arial"/>
          <w:sz w:val="24"/>
          <w:szCs w:val="24"/>
        </w:rPr>
      </w:pPr>
    </w:p>
    <w:p w14:paraId="2E454D58" w14:textId="77777777" w:rsidR="00053394" w:rsidRPr="00053394" w:rsidRDefault="00053394" w:rsidP="00053394">
      <w:pPr>
        <w:pStyle w:val="Brezrazmikov"/>
        <w:jc w:val="both"/>
        <w:rPr>
          <w:rFonts w:ascii="Arial" w:hAnsi="Arial" w:cs="Arial"/>
          <w:sz w:val="24"/>
          <w:szCs w:val="24"/>
        </w:rPr>
      </w:pPr>
      <w:r w:rsidRPr="00053394">
        <w:rPr>
          <w:rFonts w:ascii="Arial" w:hAnsi="Arial" w:cs="Arial"/>
          <w:sz w:val="24"/>
          <w:szCs w:val="24"/>
          <w:lang w:val="sl"/>
        </w:rPr>
        <w:t>Za mojo državo in ljudstvo voda ni le eden od dragocenih naravnih virov. Je del naše zgodovine, kulture, čustev, celo naše ustave. Menimo, da je nesporna človekova pravica in javna dobrina, ki je ni mogoče nadomestiti – lokalno in globalno. Postavili smo jo za temelj naše diplomacije in mednarodnega odziva na trojno planetarno krizo.</w:t>
      </w:r>
    </w:p>
    <w:p w14:paraId="33B4EBCE" w14:textId="77777777" w:rsidR="00053394" w:rsidRPr="00053394" w:rsidRDefault="00053394" w:rsidP="00053394">
      <w:pPr>
        <w:pStyle w:val="Brezrazmikov"/>
        <w:jc w:val="both"/>
        <w:rPr>
          <w:rFonts w:ascii="Arial" w:hAnsi="Arial" w:cs="Arial"/>
          <w:sz w:val="24"/>
          <w:szCs w:val="24"/>
        </w:rPr>
      </w:pPr>
    </w:p>
    <w:p w14:paraId="3EC71893" w14:textId="77777777" w:rsidR="00053394" w:rsidRPr="00053394" w:rsidRDefault="00053394" w:rsidP="00053394">
      <w:pPr>
        <w:pStyle w:val="Brezrazmikov"/>
        <w:jc w:val="both"/>
        <w:rPr>
          <w:rFonts w:ascii="Arial" w:hAnsi="Arial" w:cs="Arial"/>
          <w:sz w:val="24"/>
          <w:szCs w:val="24"/>
        </w:rPr>
      </w:pPr>
      <w:r w:rsidRPr="00053394">
        <w:rPr>
          <w:rFonts w:ascii="Arial" w:hAnsi="Arial" w:cs="Arial"/>
          <w:sz w:val="24"/>
          <w:szCs w:val="24"/>
          <w:lang w:val="sl"/>
        </w:rPr>
        <w:t>Morda ne preseneča, da se je Slovenija kot partnerica tega paviljona ponudila, da bo sodelovala pri organizaciji tematskega dne o miru, varnosti in zdravju. Skozi zgodovino smo se iz prve roke naučili, da je voda lahko mirovni posrednik. Po koncu oboroženih spopadov v nekdanji Jugoslaviji je bilo sodelovanje v zvezi z vodo v savskem bazenu prva priložnost za države, da ponovno sodelujejo in pišejo nove pozitivne zgodbe.</w:t>
      </w:r>
    </w:p>
    <w:p w14:paraId="770697F7" w14:textId="77777777" w:rsidR="00053394" w:rsidRPr="00053394" w:rsidRDefault="00053394" w:rsidP="00053394">
      <w:pPr>
        <w:pStyle w:val="Brezrazmikov"/>
        <w:jc w:val="both"/>
        <w:rPr>
          <w:rFonts w:ascii="Arial" w:hAnsi="Arial" w:cs="Arial"/>
          <w:sz w:val="24"/>
          <w:szCs w:val="24"/>
        </w:rPr>
      </w:pPr>
    </w:p>
    <w:p w14:paraId="5300D365" w14:textId="77777777" w:rsidR="00053394" w:rsidRPr="00053394" w:rsidRDefault="00053394" w:rsidP="00053394">
      <w:pPr>
        <w:pStyle w:val="Brezrazmikov"/>
        <w:jc w:val="both"/>
        <w:rPr>
          <w:rFonts w:ascii="Arial" w:hAnsi="Arial" w:cs="Arial"/>
          <w:sz w:val="24"/>
          <w:szCs w:val="24"/>
        </w:rPr>
      </w:pPr>
      <w:r w:rsidRPr="00053394">
        <w:rPr>
          <w:rFonts w:ascii="Arial" w:hAnsi="Arial" w:cs="Arial"/>
          <w:sz w:val="24"/>
          <w:szCs w:val="24"/>
          <w:lang w:val="sl"/>
        </w:rPr>
        <w:t xml:space="preserve">V zadnjem letu smo bili priča </w:t>
      </w:r>
      <w:r w:rsidRPr="00053394">
        <w:rPr>
          <w:rFonts w:ascii="Arial" w:hAnsi="Arial" w:cs="Arial"/>
          <w:i/>
          <w:iCs/>
          <w:sz w:val="24"/>
          <w:szCs w:val="24"/>
          <w:lang w:val="sl"/>
        </w:rPr>
        <w:t>rušilni moči</w:t>
      </w:r>
      <w:r w:rsidRPr="00053394">
        <w:rPr>
          <w:rFonts w:ascii="Arial" w:hAnsi="Arial" w:cs="Arial"/>
          <w:sz w:val="24"/>
          <w:szCs w:val="24"/>
          <w:lang w:val="sl"/>
        </w:rPr>
        <w:t xml:space="preserve"> dinamike konfliktov zaradi vode v mnogih delih sveta. Prav tako pa smo bili priča, kako lahko sodelovanje na področju vode </w:t>
      </w:r>
      <w:r w:rsidRPr="00053394">
        <w:rPr>
          <w:rFonts w:ascii="Arial" w:hAnsi="Arial" w:cs="Arial"/>
          <w:i/>
          <w:iCs/>
          <w:sz w:val="24"/>
          <w:szCs w:val="24"/>
          <w:lang w:val="sl"/>
        </w:rPr>
        <w:t>vodi k miru</w:t>
      </w:r>
      <w:r w:rsidRPr="00053394">
        <w:rPr>
          <w:rFonts w:ascii="Arial" w:hAnsi="Arial" w:cs="Arial"/>
          <w:sz w:val="24"/>
          <w:szCs w:val="24"/>
          <w:lang w:val="sl"/>
        </w:rPr>
        <w:t xml:space="preserve"> na območjih, ki so jih prizadeli konflikti. Eden od najbolj navdihujočih primerov z daljnosežnim učinkom je delo organizacije </w:t>
      </w:r>
      <w:proofErr w:type="spellStart"/>
      <w:r w:rsidRPr="00053394">
        <w:rPr>
          <w:rFonts w:ascii="Arial" w:hAnsi="Arial" w:cs="Arial"/>
          <w:sz w:val="24"/>
          <w:szCs w:val="24"/>
          <w:lang w:val="sl"/>
        </w:rPr>
        <w:t>EcoPeace</w:t>
      </w:r>
      <w:proofErr w:type="spellEnd"/>
      <w:r w:rsidRPr="00053394">
        <w:rPr>
          <w:rFonts w:ascii="Arial" w:hAnsi="Arial" w:cs="Arial"/>
          <w:sz w:val="24"/>
          <w:szCs w:val="24"/>
          <w:lang w:val="sl"/>
        </w:rPr>
        <w:t xml:space="preserve"> </w:t>
      </w:r>
      <w:proofErr w:type="spellStart"/>
      <w:r w:rsidRPr="00053394">
        <w:rPr>
          <w:rFonts w:ascii="Arial" w:hAnsi="Arial" w:cs="Arial"/>
          <w:sz w:val="24"/>
          <w:szCs w:val="24"/>
          <w:lang w:val="sl"/>
        </w:rPr>
        <w:t>Middle</w:t>
      </w:r>
      <w:proofErr w:type="spellEnd"/>
      <w:r w:rsidRPr="00053394">
        <w:rPr>
          <w:rFonts w:ascii="Arial" w:hAnsi="Arial" w:cs="Arial"/>
          <w:sz w:val="24"/>
          <w:szCs w:val="24"/>
          <w:lang w:val="sl"/>
        </w:rPr>
        <w:t xml:space="preserve"> </w:t>
      </w:r>
      <w:proofErr w:type="spellStart"/>
      <w:r w:rsidRPr="00053394">
        <w:rPr>
          <w:rFonts w:ascii="Arial" w:hAnsi="Arial" w:cs="Arial"/>
          <w:sz w:val="24"/>
          <w:szCs w:val="24"/>
          <w:lang w:val="sl"/>
        </w:rPr>
        <w:t>East</w:t>
      </w:r>
      <w:proofErr w:type="spellEnd"/>
      <w:r w:rsidRPr="00053394">
        <w:rPr>
          <w:rFonts w:ascii="Arial" w:hAnsi="Arial" w:cs="Arial"/>
          <w:sz w:val="24"/>
          <w:szCs w:val="24"/>
          <w:lang w:val="sl"/>
        </w:rPr>
        <w:t>, ki združuje izraelske, jordanske in palestinske okoljevarstvenike za zaščito vode ter tudi miru in stabilnosti.</w:t>
      </w:r>
    </w:p>
    <w:p w14:paraId="61BA9C7C" w14:textId="77777777" w:rsidR="00053394" w:rsidRPr="00053394" w:rsidRDefault="00053394" w:rsidP="00053394">
      <w:pPr>
        <w:pStyle w:val="Brezrazmikov"/>
        <w:jc w:val="both"/>
        <w:rPr>
          <w:rFonts w:ascii="Arial" w:hAnsi="Arial" w:cs="Arial"/>
          <w:sz w:val="24"/>
          <w:szCs w:val="24"/>
        </w:rPr>
      </w:pPr>
    </w:p>
    <w:p w14:paraId="4F12363C" w14:textId="77777777" w:rsidR="00053394" w:rsidRPr="00053394" w:rsidRDefault="00053394" w:rsidP="00053394">
      <w:pPr>
        <w:pStyle w:val="Brezrazmikov"/>
        <w:jc w:val="both"/>
        <w:rPr>
          <w:rFonts w:ascii="Arial" w:hAnsi="Arial" w:cs="Arial"/>
          <w:sz w:val="24"/>
          <w:szCs w:val="24"/>
        </w:rPr>
      </w:pPr>
      <w:r w:rsidRPr="00053394">
        <w:rPr>
          <w:rFonts w:ascii="Arial" w:hAnsi="Arial" w:cs="Arial"/>
          <w:sz w:val="24"/>
          <w:szCs w:val="24"/>
          <w:lang w:val="sl"/>
        </w:rPr>
        <w:lastRenderedPageBreak/>
        <w:t>S srcem in dušo so pripravljali ta vodni paviljon in izjemno žalostno je, da ne morejo biti tukaj. Toda odsotni so ravno zaradi razlogov, zaradi katerih je njihovo delo tako zelo pomembno.</w:t>
      </w:r>
    </w:p>
    <w:p w14:paraId="08B778F0" w14:textId="77777777" w:rsidR="00053394" w:rsidRPr="00053394" w:rsidRDefault="00053394" w:rsidP="00053394">
      <w:pPr>
        <w:pStyle w:val="Brezrazmikov"/>
        <w:jc w:val="both"/>
        <w:rPr>
          <w:rFonts w:ascii="Arial" w:hAnsi="Arial" w:cs="Arial"/>
          <w:sz w:val="24"/>
          <w:szCs w:val="24"/>
        </w:rPr>
      </w:pPr>
    </w:p>
    <w:p w14:paraId="01A73A33" w14:textId="77777777" w:rsidR="00053394" w:rsidRPr="00053394" w:rsidRDefault="00053394" w:rsidP="00053394">
      <w:pPr>
        <w:pStyle w:val="Brezrazmikov"/>
        <w:jc w:val="both"/>
        <w:rPr>
          <w:rFonts w:ascii="Arial" w:hAnsi="Arial" w:cs="Arial"/>
          <w:sz w:val="24"/>
          <w:szCs w:val="24"/>
        </w:rPr>
      </w:pPr>
      <w:r w:rsidRPr="00053394">
        <w:rPr>
          <w:rFonts w:ascii="Arial" w:hAnsi="Arial" w:cs="Arial"/>
          <w:sz w:val="24"/>
          <w:szCs w:val="24"/>
          <w:lang w:val="sl"/>
        </w:rPr>
        <w:t>Jutri se bom udeležila dogodka voditeljev o pospeševanju ukrepanja na področju vode in podnebja. Zavzemala se bom za tri točke, ki so v središču mojih prizadevanj:</w:t>
      </w:r>
    </w:p>
    <w:p w14:paraId="0770740C" w14:textId="77777777" w:rsidR="00053394" w:rsidRPr="00053394" w:rsidRDefault="00053394" w:rsidP="00053394">
      <w:pPr>
        <w:pStyle w:val="Brezrazmikov"/>
        <w:jc w:val="both"/>
        <w:rPr>
          <w:rFonts w:ascii="Arial" w:hAnsi="Arial" w:cs="Arial"/>
          <w:sz w:val="24"/>
          <w:szCs w:val="24"/>
        </w:rPr>
      </w:pPr>
    </w:p>
    <w:p w14:paraId="0020A8B6" w14:textId="77777777" w:rsidR="00053394" w:rsidRPr="00053394" w:rsidRDefault="00053394" w:rsidP="00053394">
      <w:pPr>
        <w:pStyle w:val="Brezrazmikov"/>
        <w:numPr>
          <w:ilvl w:val="0"/>
          <w:numId w:val="8"/>
        </w:numPr>
        <w:spacing w:line="276" w:lineRule="auto"/>
        <w:ind w:left="284" w:hanging="284"/>
        <w:jc w:val="both"/>
        <w:rPr>
          <w:rFonts w:ascii="Arial" w:hAnsi="Arial" w:cs="Arial"/>
          <w:sz w:val="24"/>
          <w:szCs w:val="24"/>
        </w:rPr>
      </w:pPr>
      <w:r w:rsidRPr="00053394">
        <w:rPr>
          <w:rFonts w:ascii="Arial" w:hAnsi="Arial" w:cs="Arial"/>
          <w:sz w:val="24"/>
          <w:szCs w:val="24"/>
          <w:lang w:val="sl"/>
        </w:rPr>
        <w:t>Voda je pomembna tako za blaženje kot prilagajanje. Medtem ko postaja vloga vode pri prilagajanju podnebnim spremembam vse bolj priznana, se medsebojnemu vplivu med sladko vodo in blažitvijo podnebnih sprememb še vedno ne namenja dovolj pozornosti. Želim, da se na tej konferenci pogodbenic ta vrzel odpravi.</w:t>
      </w:r>
    </w:p>
    <w:p w14:paraId="7FF4FD81" w14:textId="77777777" w:rsidR="00053394" w:rsidRPr="00053394" w:rsidRDefault="00053394" w:rsidP="00053394">
      <w:pPr>
        <w:pStyle w:val="Brezrazmikov"/>
        <w:spacing w:line="276" w:lineRule="auto"/>
        <w:ind w:left="284"/>
        <w:jc w:val="both"/>
        <w:rPr>
          <w:rFonts w:ascii="Arial" w:hAnsi="Arial" w:cs="Arial"/>
          <w:sz w:val="24"/>
          <w:szCs w:val="24"/>
        </w:rPr>
      </w:pPr>
    </w:p>
    <w:p w14:paraId="74AE4CF0" w14:textId="77777777" w:rsidR="00053394" w:rsidRPr="00053394" w:rsidRDefault="00053394" w:rsidP="00053394">
      <w:pPr>
        <w:pStyle w:val="Brezrazmikov"/>
        <w:numPr>
          <w:ilvl w:val="0"/>
          <w:numId w:val="8"/>
        </w:numPr>
        <w:spacing w:line="276" w:lineRule="auto"/>
        <w:ind w:left="284" w:hanging="284"/>
        <w:jc w:val="both"/>
        <w:rPr>
          <w:rFonts w:ascii="Arial" w:hAnsi="Arial" w:cs="Arial"/>
          <w:sz w:val="24"/>
          <w:szCs w:val="24"/>
        </w:rPr>
      </w:pPr>
      <w:r w:rsidRPr="00053394">
        <w:rPr>
          <w:rFonts w:ascii="Arial" w:hAnsi="Arial" w:cs="Arial"/>
          <w:sz w:val="24"/>
          <w:szCs w:val="24"/>
          <w:lang w:val="sl"/>
        </w:rPr>
        <w:t>Ohraniti moramo pozitiven zagon, ustvarjen na konferenci Združenih narodov o vodi. Dosežen je bil dogovor o tretji konferenci Združenih narodov o vodi leta 2026, v pripravi pa je tudi strategija Združenih narodov o vodi. Uskladimo svoje cilje glede na nujnost in svoj odziv s potrebami.</w:t>
      </w:r>
    </w:p>
    <w:p w14:paraId="5DCA8899" w14:textId="77777777" w:rsidR="00053394" w:rsidRPr="00053394" w:rsidRDefault="00053394" w:rsidP="00053394">
      <w:pPr>
        <w:pStyle w:val="Brezrazmikov"/>
        <w:spacing w:line="276" w:lineRule="auto"/>
        <w:jc w:val="both"/>
        <w:rPr>
          <w:rFonts w:ascii="Arial" w:hAnsi="Arial" w:cs="Arial"/>
          <w:sz w:val="24"/>
          <w:szCs w:val="24"/>
        </w:rPr>
      </w:pPr>
    </w:p>
    <w:p w14:paraId="3DE747B3" w14:textId="77777777" w:rsidR="00053394" w:rsidRPr="00053394" w:rsidRDefault="00053394" w:rsidP="00053394">
      <w:pPr>
        <w:pStyle w:val="Brezrazmikov"/>
        <w:numPr>
          <w:ilvl w:val="0"/>
          <w:numId w:val="8"/>
        </w:numPr>
        <w:spacing w:line="276" w:lineRule="auto"/>
        <w:ind w:left="284" w:hanging="284"/>
        <w:jc w:val="both"/>
        <w:rPr>
          <w:rFonts w:ascii="Arial" w:hAnsi="Arial" w:cs="Arial"/>
          <w:sz w:val="24"/>
          <w:szCs w:val="24"/>
        </w:rPr>
      </w:pPr>
      <w:r w:rsidRPr="00053394">
        <w:rPr>
          <w:rFonts w:ascii="Arial" w:hAnsi="Arial" w:cs="Arial"/>
          <w:sz w:val="24"/>
          <w:szCs w:val="24"/>
          <w:lang w:val="sl"/>
        </w:rPr>
        <w:t>Ponovno pozivam k odločnemu glasniku za vodo na mednarodni ravni. Poziv za imenovanje posebnega odposlanca Združenih narodov za vodo je generalnemu sekretarju Združenih narodov poslalo 150 držav. Razočarana sem, da po več kot enem letu še ni bil izpolnjen.</w:t>
      </w:r>
    </w:p>
    <w:p w14:paraId="6CB66A01" w14:textId="77777777" w:rsidR="00053394" w:rsidRPr="00053394" w:rsidRDefault="00053394" w:rsidP="00053394">
      <w:pPr>
        <w:pStyle w:val="Brezrazmikov"/>
        <w:spacing w:line="276" w:lineRule="auto"/>
        <w:jc w:val="both"/>
        <w:rPr>
          <w:rFonts w:ascii="Arial" w:hAnsi="Arial" w:cs="Arial"/>
          <w:sz w:val="24"/>
          <w:szCs w:val="24"/>
        </w:rPr>
      </w:pPr>
    </w:p>
    <w:p w14:paraId="2D0D893F" w14:textId="77777777" w:rsidR="00053394" w:rsidRPr="00053394" w:rsidRDefault="00053394" w:rsidP="00053394">
      <w:pPr>
        <w:pStyle w:val="Brezrazmikov"/>
        <w:spacing w:line="276" w:lineRule="auto"/>
        <w:jc w:val="both"/>
        <w:rPr>
          <w:rFonts w:ascii="Arial" w:hAnsi="Arial" w:cs="Arial"/>
          <w:sz w:val="24"/>
          <w:szCs w:val="24"/>
        </w:rPr>
      </w:pPr>
      <w:r w:rsidRPr="00053394">
        <w:rPr>
          <w:rFonts w:ascii="Arial" w:hAnsi="Arial" w:cs="Arial"/>
          <w:sz w:val="24"/>
          <w:szCs w:val="24"/>
          <w:lang w:val="sl"/>
        </w:rPr>
        <w:t>Ne nazadnje se želim pokloniti osrednji vlogi žensk pri ukrepanju na področju vode. Ne samo zato, ker so nesorazmerno prizadete, temveč zato, ker so močna gonilna sila ukrepanja na področju vode in miru. Slovenija je članica koalicije več deležnikov za pospeševanje enakosti spolov na področju vode. Svet potrebuje močna partnerstva, da bi okrepili udeležbo žensk in njihovo vodilno vlogo na področju vode in podnebja.</w:t>
      </w:r>
    </w:p>
    <w:p w14:paraId="3FCE72DA" w14:textId="449DDAB2" w:rsidR="00DE6FF2" w:rsidRPr="007B6F00" w:rsidRDefault="00DE6FF2" w:rsidP="007B6F00">
      <w:pPr>
        <w:spacing w:line="276" w:lineRule="auto"/>
        <w:jc w:val="both"/>
        <w:rPr>
          <w:rFonts w:ascii="Arial" w:hAnsi="Arial"/>
          <w:i/>
          <w:lang w:val="sl-SI"/>
        </w:rPr>
      </w:pPr>
    </w:p>
    <w:sectPr w:rsidR="00DE6FF2" w:rsidRPr="007B6F00"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53394"/>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13D91"/>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D6DEC"/>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93243"/>
    <w:rsid w:val="00396FF5"/>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C14"/>
    <w:rsid w:val="005154DC"/>
    <w:rsid w:val="00525111"/>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A3AA8"/>
    <w:rsid w:val="006A7C65"/>
    <w:rsid w:val="006B6C9F"/>
    <w:rsid w:val="006C0BF4"/>
    <w:rsid w:val="006C43A3"/>
    <w:rsid w:val="006C7827"/>
    <w:rsid w:val="006C7BC5"/>
    <w:rsid w:val="006E3492"/>
    <w:rsid w:val="006F21E7"/>
    <w:rsid w:val="006F4D66"/>
    <w:rsid w:val="006F54D4"/>
    <w:rsid w:val="006F60D9"/>
    <w:rsid w:val="00701F2F"/>
    <w:rsid w:val="007037D3"/>
    <w:rsid w:val="007126DE"/>
    <w:rsid w:val="0072009E"/>
    <w:rsid w:val="00741BEA"/>
    <w:rsid w:val="00751F0E"/>
    <w:rsid w:val="0076231A"/>
    <w:rsid w:val="00771EF6"/>
    <w:rsid w:val="00776F61"/>
    <w:rsid w:val="0078513F"/>
    <w:rsid w:val="007A1E17"/>
    <w:rsid w:val="007B6F00"/>
    <w:rsid w:val="007C53C1"/>
    <w:rsid w:val="007D34FF"/>
    <w:rsid w:val="007D3DA5"/>
    <w:rsid w:val="007D64F7"/>
    <w:rsid w:val="007E69D8"/>
    <w:rsid w:val="007F0AF2"/>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E77D3"/>
    <w:rsid w:val="008F4CB8"/>
    <w:rsid w:val="009072F9"/>
    <w:rsid w:val="00911007"/>
    <w:rsid w:val="00915C14"/>
    <w:rsid w:val="00915FE0"/>
    <w:rsid w:val="0092402F"/>
    <w:rsid w:val="00925213"/>
    <w:rsid w:val="00930F4D"/>
    <w:rsid w:val="00935825"/>
    <w:rsid w:val="00937A06"/>
    <w:rsid w:val="00951CB9"/>
    <w:rsid w:val="00951ED4"/>
    <w:rsid w:val="00972E82"/>
    <w:rsid w:val="009767E7"/>
    <w:rsid w:val="0097716E"/>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A02E4"/>
    <w:rsid w:val="00CA104F"/>
    <w:rsid w:val="00CA1EAA"/>
    <w:rsid w:val="00CA5A1B"/>
    <w:rsid w:val="00CB796A"/>
    <w:rsid w:val="00CE7BEB"/>
    <w:rsid w:val="00CF15B0"/>
    <w:rsid w:val="00D02477"/>
    <w:rsid w:val="00D03322"/>
    <w:rsid w:val="00D13EF1"/>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22E52"/>
    <w:rsid w:val="00E27DD6"/>
    <w:rsid w:val="00E345DE"/>
    <w:rsid w:val="00E456EF"/>
    <w:rsid w:val="00E62A26"/>
    <w:rsid w:val="00E70F29"/>
    <w:rsid w:val="00E76B16"/>
    <w:rsid w:val="00EA5068"/>
    <w:rsid w:val="00EB7739"/>
    <w:rsid w:val="00EC394F"/>
    <w:rsid w:val="00ED2028"/>
    <w:rsid w:val="00ED6233"/>
    <w:rsid w:val="00EE6E4C"/>
    <w:rsid w:val="00EE73D0"/>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C43583F-3E40-4464-8D28-9B8FD7FB4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775</TotalTime>
  <Pages>2</Pages>
  <Words>542</Words>
  <Characters>3090</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51</cp:revision>
  <cp:lastPrinted>2023-11-09T11:40:00Z</cp:lastPrinted>
  <dcterms:created xsi:type="dcterms:W3CDTF">2023-09-13T13:07:00Z</dcterms:created>
  <dcterms:modified xsi:type="dcterms:W3CDTF">2023-12-01T16:49:00Z</dcterms:modified>
</cp:coreProperties>
</file>