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E721BC" w:rsidRDefault="006F4D66" w:rsidP="00E721BC">
      <w:pPr>
        <w:spacing w:line="276" w:lineRule="auto"/>
        <w:ind w:left="360"/>
        <w:jc w:val="center"/>
        <w:rPr>
          <w:rFonts w:ascii="Arial" w:hAnsi="Arial" w:cs="Arial"/>
          <w:b/>
          <w:lang w:val="sl-SI"/>
        </w:rPr>
      </w:pPr>
    </w:p>
    <w:p w14:paraId="555838FB" w14:textId="77777777" w:rsidR="006F4D66" w:rsidRPr="00E721BC" w:rsidRDefault="006F4D66" w:rsidP="00E721BC">
      <w:pPr>
        <w:spacing w:line="276" w:lineRule="auto"/>
        <w:ind w:left="360"/>
        <w:jc w:val="center"/>
        <w:rPr>
          <w:rFonts w:ascii="Arial" w:hAnsi="Arial" w:cs="Arial"/>
          <w:b/>
          <w:lang w:val="sl-SI"/>
        </w:rPr>
      </w:pPr>
    </w:p>
    <w:p w14:paraId="2942ACDC" w14:textId="77777777" w:rsidR="00DC3DCF" w:rsidRPr="00E721BC" w:rsidRDefault="00DC3DCF" w:rsidP="00E721BC">
      <w:pPr>
        <w:spacing w:line="276" w:lineRule="auto"/>
        <w:ind w:left="360"/>
        <w:jc w:val="center"/>
        <w:rPr>
          <w:rFonts w:ascii="Arial" w:hAnsi="Arial" w:cs="Arial"/>
          <w:b/>
          <w:lang w:val="sl-SI"/>
        </w:rPr>
      </w:pPr>
    </w:p>
    <w:p w14:paraId="68C667C5" w14:textId="77777777" w:rsidR="00213D91" w:rsidRPr="00E721BC" w:rsidRDefault="00213D91" w:rsidP="00E721BC">
      <w:pPr>
        <w:spacing w:line="276" w:lineRule="auto"/>
        <w:jc w:val="right"/>
        <w:rPr>
          <w:rFonts w:ascii="Arial" w:hAnsi="Arial" w:cs="Arial"/>
          <w:lang w:val="sl-SI"/>
        </w:rPr>
      </w:pPr>
    </w:p>
    <w:p w14:paraId="56A336A8" w14:textId="77777777" w:rsidR="00D02477" w:rsidRPr="00E721BC" w:rsidRDefault="00D02477" w:rsidP="00E721BC">
      <w:pPr>
        <w:spacing w:line="276" w:lineRule="auto"/>
        <w:jc w:val="both"/>
        <w:rPr>
          <w:rFonts w:ascii="Arial" w:hAnsi="Arial"/>
          <w:i/>
          <w:lang w:val="sl-SI"/>
        </w:rPr>
      </w:pPr>
    </w:p>
    <w:p w14:paraId="7DA4FFEB"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Buonasera da Lendava, caro popolo sloveno, cari sloveni... e donne slovene.</w:t>
      </w:r>
    </w:p>
    <w:p w14:paraId="3DFAC8D1" w14:textId="77777777" w:rsidR="00E721BC" w:rsidRPr="00E721BC" w:rsidRDefault="00E721BC" w:rsidP="00E721BC">
      <w:pPr>
        <w:spacing w:line="276" w:lineRule="auto"/>
        <w:jc w:val="both"/>
        <w:rPr>
          <w:rFonts w:ascii="Arial" w:eastAsia="Arial" w:hAnsi="Arial" w:cs="Arial"/>
          <w:lang w:val="it-IT"/>
        </w:rPr>
      </w:pPr>
    </w:p>
    <w:p w14:paraId="58F6C9E0"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Cari uomini e donne del </w:t>
      </w:r>
      <w:proofErr w:type="spellStart"/>
      <w:r w:rsidRPr="00E721BC">
        <w:rPr>
          <w:rFonts w:ascii="Arial" w:hAnsi="Arial"/>
          <w:lang w:val="it-IT"/>
        </w:rPr>
        <w:t>Prekmurje</w:t>
      </w:r>
      <w:proofErr w:type="spellEnd"/>
      <w:r w:rsidRPr="00E721BC">
        <w:rPr>
          <w:rFonts w:ascii="Arial" w:hAnsi="Arial"/>
          <w:lang w:val="it-IT"/>
        </w:rPr>
        <w:t xml:space="preserve">, sono molto felice di celebrare oggi con voi questo anniversario, il giorno della Riforma (originale in dialetto </w:t>
      </w:r>
      <w:proofErr w:type="spellStart"/>
      <w:r w:rsidRPr="00E721BC">
        <w:rPr>
          <w:rFonts w:ascii="Arial" w:hAnsi="Arial"/>
          <w:lang w:val="it-IT"/>
        </w:rPr>
        <w:t>prekmuro</w:t>
      </w:r>
      <w:proofErr w:type="spellEnd"/>
      <w:r w:rsidRPr="00E721BC">
        <w:rPr>
          <w:rFonts w:ascii="Arial" w:hAnsi="Arial"/>
          <w:lang w:val="it-IT"/>
        </w:rPr>
        <w:t>: “</w:t>
      </w:r>
      <w:proofErr w:type="spellStart"/>
      <w:r w:rsidRPr="00E721BC">
        <w:rPr>
          <w:rFonts w:ascii="Arial" w:hAnsi="Arial"/>
          <w:lang w:val="it-IT"/>
        </w:rPr>
        <w:t>fejst</w:t>
      </w:r>
      <w:proofErr w:type="spellEnd"/>
      <w:r w:rsidRPr="00E721BC">
        <w:rPr>
          <w:rFonts w:ascii="Arial" w:hAnsi="Arial"/>
          <w:lang w:val="it-IT"/>
        </w:rPr>
        <w:t xml:space="preserve"> </w:t>
      </w:r>
      <w:proofErr w:type="spellStart"/>
      <w:r w:rsidRPr="00E721BC">
        <w:rPr>
          <w:rFonts w:ascii="Arial" w:hAnsi="Arial"/>
          <w:lang w:val="it-IT"/>
        </w:rPr>
        <w:t>vesejla</w:t>
      </w:r>
      <w:proofErr w:type="spellEnd"/>
      <w:r w:rsidRPr="00E721BC">
        <w:rPr>
          <w:rFonts w:ascii="Arial" w:hAnsi="Arial"/>
          <w:lang w:val="it-IT"/>
        </w:rPr>
        <w:t xml:space="preserve"> san, da </w:t>
      </w:r>
      <w:proofErr w:type="spellStart"/>
      <w:r w:rsidRPr="00E721BC">
        <w:rPr>
          <w:rFonts w:ascii="Arial" w:hAnsi="Arial"/>
          <w:lang w:val="it-IT"/>
        </w:rPr>
        <w:t>téj</w:t>
      </w:r>
      <w:proofErr w:type="spellEnd"/>
      <w:r w:rsidRPr="00E721BC">
        <w:rPr>
          <w:rFonts w:ascii="Arial" w:hAnsi="Arial"/>
          <w:lang w:val="it-IT"/>
        </w:rPr>
        <w:t xml:space="preserve"> </w:t>
      </w:r>
      <w:proofErr w:type="spellStart"/>
      <w:r w:rsidRPr="00E721BC">
        <w:rPr>
          <w:rFonts w:ascii="Arial" w:hAnsi="Arial"/>
          <w:lang w:val="it-IT"/>
        </w:rPr>
        <w:t>svéjtek</w:t>
      </w:r>
      <w:proofErr w:type="spellEnd"/>
      <w:r w:rsidRPr="00E721BC">
        <w:rPr>
          <w:rFonts w:ascii="Arial" w:hAnsi="Arial"/>
          <w:lang w:val="it-IT"/>
        </w:rPr>
        <w:t xml:space="preserve"> – </w:t>
      </w:r>
      <w:proofErr w:type="spellStart"/>
      <w:r w:rsidRPr="00E721BC">
        <w:rPr>
          <w:rFonts w:ascii="Arial" w:hAnsi="Arial"/>
          <w:lang w:val="it-IT"/>
        </w:rPr>
        <w:t>dén</w:t>
      </w:r>
      <w:proofErr w:type="spellEnd"/>
      <w:r w:rsidRPr="00E721BC">
        <w:rPr>
          <w:rFonts w:ascii="Arial" w:hAnsi="Arial"/>
          <w:lang w:val="it-IT"/>
        </w:rPr>
        <w:t xml:space="preserve"> </w:t>
      </w:r>
      <w:proofErr w:type="spellStart"/>
      <w:r w:rsidRPr="00E721BC">
        <w:rPr>
          <w:rFonts w:ascii="Arial" w:hAnsi="Arial"/>
          <w:lang w:val="it-IT"/>
        </w:rPr>
        <w:t>reformacije</w:t>
      </w:r>
      <w:proofErr w:type="spellEnd"/>
      <w:r w:rsidRPr="00E721BC">
        <w:rPr>
          <w:rFonts w:ascii="Arial" w:hAnsi="Arial"/>
          <w:lang w:val="it-IT"/>
        </w:rPr>
        <w:t xml:space="preserve"> – </w:t>
      </w:r>
      <w:proofErr w:type="spellStart"/>
      <w:r w:rsidRPr="00E721BC">
        <w:rPr>
          <w:rFonts w:ascii="Arial" w:hAnsi="Arial"/>
          <w:lang w:val="it-IT"/>
        </w:rPr>
        <w:t>gnes</w:t>
      </w:r>
      <w:proofErr w:type="spellEnd"/>
      <w:r w:rsidRPr="00E721BC">
        <w:rPr>
          <w:rFonts w:ascii="Arial" w:hAnsi="Arial"/>
          <w:lang w:val="it-IT"/>
        </w:rPr>
        <w:t xml:space="preserve"> </w:t>
      </w:r>
      <w:proofErr w:type="spellStart"/>
      <w:r w:rsidRPr="00E721BC">
        <w:rPr>
          <w:rFonts w:ascii="Arial" w:hAnsi="Arial"/>
          <w:lang w:val="it-IT"/>
        </w:rPr>
        <w:t>praznüvlem</w:t>
      </w:r>
      <w:proofErr w:type="spellEnd"/>
      <w:r w:rsidRPr="00E721BC">
        <w:rPr>
          <w:rFonts w:ascii="Arial" w:hAnsi="Arial"/>
          <w:lang w:val="it-IT"/>
        </w:rPr>
        <w:t xml:space="preserve"> z vami”).</w:t>
      </w:r>
    </w:p>
    <w:p w14:paraId="0EAB68F3" w14:textId="77777777" w:rsidR="00E721BC" w:rsidRPr="00E721BC" w:rsidRDefault="00E721BC" w:rsidP="00E721BC">
      <w:pPr>
        <w:spacing w:line="276" w:lineRule="auto"/>
        <w:jc w:val="both"/>
        <w:rPr>
          <w:rFonts w:ascii="Arial" w:eastAsia="Arial" w:hAnsi="Arial" w:cs="Arial"/>
          <w:lang w:val="it-IT"/>
        </w:rPr>
      </w:pPr>
    </w:p>
    <w:p w14:paraId="60E5EC32"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Sono felice che quest’anno celebriamo la Giornata della Riforma in luoghi dove convivono tre lingue: lo sloveno, l’ungherese e il </w:t>
      </w:r>
      <w:proofErr w:type="spellStart"/>
      <w:r w:rsidRPr="00E721BC">
        <w:rPr>
          <w:rFonts w:ascii="Arial" w:hAnsi="Arial"/>
          <w:lang w:val="it-IT"/>
        </w:rPr>
        <w:t>prekmuro</w:t>
      </w:r>
      <w:proofErr w:type="spellEnd"/>
      <w:r w:rsidRPr="00E721BC">
        <w:rPr>
          <w:rFonts w:ascii="Arial" w:hAnsi="Arial"/>
          <w:lang w:val="it-IT"/>
        </w:rPr>
        <w:t xml:space="preserve">. Sì, consideriamo anche il </w:t>
      </w:r>
      <w:proofErr w:type="spellStart"/>
      <w:r w:rsidRPr="00E721BC">
        <w:rPr>
          <w:rFonts w:ascii="Arial" w:hAnsi="Arial"/>
          <w:lang w:val="it-IT"/>
        </w:rPr>
        <w:t>prekmuro</w:t>
      </w:r>
      <w:proofErr w:type="spellEnd"/>
      <w:r w:rsidRPr="00E721BC">
        <w:rPr>
          <w:rFonts w:ascii="Arial" w:hAnsi="Arial"/>
          <w:lang w:val="it-IT"/>
        </w:rPr>
        <w:t xml:space="preserve"> una lingua. Siamo orgogliosi della ricchezza della nostra cultura, che compare per ben due volte nell’elenco delle traduzioni della Bibbia: prima con la traduzione dell’intera Bibbia da parte di </w:t>
      </w:r>
      <w:proofErr w:type="spellStart"/>
      <w:r w:rsidRPr="00E721BC">
        <w:rPr>
          <w:rFonts w:ascii="Arial" w:hAnsi="Arial"/>
          <w:lang w:val="it-IT"/>
        </w:rPr>
        <w:t>Dalmatin</w:t>
      </w:r>
      <w:proofErr w:type="spellEnd"/>
      <w:r w:rsidRPr="00E721BC">
        <w:rPr>
          <w:rFonts w:ascii="Arial" w:hAnsi="Arial"/>
          <w:lang w:val="it-IT"/>
        </w:rPr>
        <w:t xml:space="preserve"> nel 1583 e poi, meno di 200 anni dopo, con la traduzione in </w:t>
      </w:r>
      <w:proofErr w:type="spellStart"/>
      <w:r w:rsidRPr="00E721BC">
        <w:rPr>
          <w:rFonts w:ascii="Arial" w:hAnsi="Arial"/>
          <w:lang w:val="it-IT"/>
        </w:rPr>
        <w:t>prekmuro</w:t>
      </w:r>
      <w:proofErr w:type="spellEnd"/>
      <w:r w:rsidRPr="00E721BC">
        <w:rPr>
          <w:rFonts w:ascii="Arial" w:hAnsi="Arial"/>
          <w:lang w:val="it-IT"/>
        </w:rPr>
        <w:t xml:space="preserve"> del Nuovo Testamento da parte di </w:t>
      </w:r>
      <w:proofErr w:type="spellStart"/>
      <w:r w:rsidRPr="00E721BC">
        <w:rPr>
          <w:rFonts w:ascii="Arial" w:hAnsi="Arial"/>
          <w:lang w:val="it-IT"/>
        </w:rPr>
        <w:t>Küzmich</w:t>
      </w:r>
      <w:proofErr w:type="spellEnd"/>
      <w:r w:rsidRPr="00E721BC">
        <w:rPr>
          <w:rFonts w:ascii="Arial" w:hAnsi="Arial"/>
          <w:lang w:val="it-IT"/>
        </w:rPr>
        <w:t xml:space="preserve">. </w:t>
      </w:r>
    </w:p>
    <w:p w14:paraId="6FA323A9" w14:textId="77777777" w:rsidR="00E721BC" w:rsidRPr="00E721BC" w:rsidRDefault="00E721BC" w:rsidP="00E721BC">
      <w:pPr>
        <w:spacing w:line="276" w:lineRule="auto"/>
        <w:jc w:val="both"/>
        <w:rPr>
          <w:rFonts w:ascii="Arial" w:eastAsia="Arial" w:hAnsi="Arial" w:cs="Arial"/>
          <w:lang w:val="it-IT"/>
        </w:rPr>
      </w:pPr>
    </w:p>
    <w:p w14:paraId="609C0101"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Questo ottobre, che si conclude con la Giornata della Riforma, è davvero un momento in cui possiamo essere particolarmente orgogliosi della nostra lingua e della nostra cultura. Alla Fiera del Libro di Francoforte, la Slovenia, in qualità di ospite d’onore, è stata per un’intera settimana al centro dell’attenzione culturale mondiale. Abbiamo presentato con dignità e decoro gli autori e le autrici della nostra letteratura, sia che scrivano nella Repubblica di Slovenia o al di fuori dei suoi confini. E sono anche nostri le poetesse e i poeti, le scrittrici e gli scrittori che scrivono in Slovenia in altre lingue. </w:t>
      </w:r>
    </w:p>
    <w:p w14:paraId="5BDF71E2" w14:textId="77777777" w:rsidR="00E721BC" w:rsidRPr="00E721BC" w:rsidRDefault="00E721BC" w:rsidP="00E721BC">
      <w:pPr>
        <w:spacing w:line="276" w:lineRule="auto"/>
        <w:jc w:val="both"/>
        <w:rPr>
          <w:rFonts w:ascii="Arial" w:eastAsia="Arial" w:hAnsi="Arial" w:cs="Arial"/>
          <w:lang w:val="it-IT"/>
        </w:rPr>
      </w:pPr>
    </w:p>
    <w:p w14:paraId="2620C1DF" w14:textId="6FC52AF7" w:rsidR="00E721BC" w:rsidRDefault="00E721BC" w:rsidP="00E721BC">
      <w:pPr>
        <w:spacing w:line="276" w:lineRule="auto"/>
        <w:jc w:val="both"/>
        <w:rPr>
          <w:rFonts w:ascii="Arial" w:hAnsi="Arial"/>
          <w:lang w:val="it-IT"/>
        </w:rPr>
      </w:pPr>
      <w:r w:rsidRPr="00E721BC">
        <w:rPr>
          <w:rFonts w:ascii="Arial" w:hAnsi="Arial"/>
          <w:lang w:val="it-IT"/>
        </w:rPr>
        <w:t xml:space="preserve">La letteratura, ho detto all’inaugurazione della fiera, è l’espressione più vera del carattere sloveno, della nostra storia, della nostra anima. Ma a Francoforte non era presente solo la nostra letteratura. Francoforte e la Germania hanno potuto conoscere anche il patrimonio archeologico della Slovenia. È stata presentata Alma </w:t>
      </w:r>
      <w:proofErr w:type="spellStart"/>
      <w:r w:rsidRPr="00E721BC">
        <w:rPr>
          <w:rFonts w:ascii="Arial" w:hAnsi="Arial"/>
          <w:lang w:val="it-IT"/>
        </w:rPr>
        <w:t>Karlin</w:t>
      </w:r>
      <w:proofErr w:type="spellEnd"/>
      <w:r w:rsidRPr="00E721BC">
        <w:rPr>
          <w:rFonts w:ascii="Arial" w:hAnsi="Arial"/>
          <w:lang w:val="it-IT"/>
        </w:rPr>
        <w:t>, la scrittrice e viaggiatrice del mondo che più di 100 anni fa partì per il giro del mondo, in un’epoca in cui le donne</w:t>
      </w:r>
      <w:r>
        <w:rPr>
          <w:rFonts w:ascii="Arial" w:hAnsi="Arial"/>
          <w:lang w:val="it-IT"/>
        </w:rPr>
        <w:t xml:space="preserve"> raramente viaggiavano da sole.</w:t>
      </w:r>
    </w:p>
    <w:p w14:paraId="066BC730" w14:textId="77777777" w:rsidR="00E721BC" w:rsidRPr="00E721BC" w:rsidRDefault="00E721BC" w:rsidP="00E721BC">
      <w:pPr>
        <w:spacing w:line="276" w:lineRule="auto"/>
        <w:jc w:val="both"/>
        <w:rPr>
          <w:rFonts w:ascii="Arial" w:hAnsi="Arial"/>
          <w:lang w:val="it-IT"/>
        </w:rPr>
      </w:pPr>
    </w:p>
    <w:p w14:paraId="51BA4886"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Il Museo delle Comunicazioni di Francoforte e il Museo Tecnico della Slovenia hanno organizzato una mostra sullo sviluppo della telefonia mobile in entrambi i Paesi. Gli amanti della musica contemporanea hanno potuto assistere a uno spettacolare concerto del gruppo </w:t>
      </w:r>
      <w:proofErr w:type="spellStart"/>
      <w:r w:rsidRPr="00E721BC">
        <w:rPr>
          <w:rFonts w:ascii="Arial" w:hAnsi="Arial"/>
          <w:lang w:val="it-IT"/>
        </w:rPr>
        <w:t>Laibach</w:t>
      </w:r>
      <w:proofErr w:type="spellEnd"/>
      <w:r w:rsidRPr="00E721BC">
        <w:rPr>
          <w:rFonts w:ascii="Arial" w:hAnsi="Arial"/>
          <w:lang w:val="it-IT"/>
        </w:rPr>
        <w:t xml:space="preserve">. Il Museo tedesco del Romanticismo ha allestito una mostra su France </w:t>
      </w:r>
      <w:proofErr w:type="spellStart"/>
      <w:r w:rsidRPr="00E721BC">
        <w:rPr>
          <w:rFonts w:ascii="Arial" w:hAnsi="Arial"/>
          <w:lang w:val="it-IT"/>
        </w:rPr>
        <w:t>Prešeren</w:t>
      </w:r>
      <w:proofErr w:type="spellEnd"/>
      <w:r w:rsidRPr="00E721BC">
        <w:rPr>
          <w:rFonts w:ascii="Arial" w:hAnsi="Arial"/>
          <w:lang w:val="it-IT"/>
        </w:rPr>
        <w:t xml:space="preserve">, l’autore del messaggio poetico di pace che è diventato il testo dell’inno nazionale sloveno. </w:t>
      </w:r>
    </w:p>
    <w:p w14:paraId="727D2594" w14:textId="77777777" w:rsidR="00E721BC" w:rsidRPr="00E721BC" w:rsidRDefault="00E721BC" w:rsidP="00E721BC">
      <w:pPr>
        <w:spacing w:line="276" w:lineRule="auto"/>
        <w:jc w:val="both"/>
        <w:rPr>
          <w:rFonts w:ascii="Arial" w:eastAsia="Arial" w:hAnsi="Arial" w:cs="Arial"/>
          <w:lang w:val="it-IT"/>
        </w:rPr>
      </w:pPr>
    </w:p>
    <w:p w14:paraId="461783FE" w14:textId="77777777" w:rsidR="00E721BC" w:rsidRDefault="00E721BC" w:rsidP="00E721BC">
      <w:pPr>
        <w:spacing w:line="276" w:lineRule="auto"/>
        <w:jc w:val="both"/>
        <w:rPr>
          <w:rFonts w:ascii="Arial" w:hAnsi="Arial"/>
          <w:lang w:val="it-IT"/>
        </w:rPr>
      </w:pPr>
      <w:r w:rsidRPr="00E721BC">
        <w:rPr>
          <w:rFonts w:ascii="Arial" w:hAnsi="Arial"/>
          <w:lang w:val="it-IT"/>
        </w:rPr>
        <w:lastRenderedPageBreak/>
        <w:t xml:space="preserve">I suoi manoscritti sono anche tra i documenti esposti alla mostra Memoria della Slovenia, che sono stati presentati pochi giorni fa dalle principali istituzioni culturali slovene al Museo Nazionale della Slovenia come i primi dieci monumenti della cultura e della storia slovena per il Programma Memoria del Mondo dell’UNESCO. Tra questi, due sono direttamente collegati alla Riforma in Slovenia: le lettere di </w:t>
      </w:r>
      <w:proofErr w:type="spellStart"/>
      <w:r w:rsidRPr="00E721BC">
        <w:rPr>
          <w:rFonts w:ascii="Arial" w:hAnsi="Arial"/>
          <w:lang w:val="it-IT"/>
        </w:rPr>
        <w:t>Primož</w:t>
      </w:r>
      <w:proofErr w:type="spellEnd"/>
      <w:r w:rsidRPr="00E721BC">
        <w:rPr>
          <w:rFonts w:ascii="Arial" w:hAnsi="Arial"/>
          <w:lang w:val="it-IT"/>
        </w:rPr>
        <w:t xml:space="preserve"> </w:t>
      </w:r>
      <w:proofErr w:type="spellStart"/>
      <w:r w:rsidRPr="00E721BC">
        <w:rPr>
          <w:rFonts w:ascii="Arial" w:hAnsi="Arial"/>
          <w:lang w:val="it-IT"/>
        </w:rPr>
        <w:t>Trubar</w:t>
      </w:r>
      <w:proofErr w:type="spellEnd"/>
      <w:r w:rsidRPr="00E721BC">
        <w:rPr>
          <w:rFonts w:ascii="Arial" w:hAnsi="Arial"/>
          <w:lang w:val="it-IT"/>
        </w:rPr>
        <w:t xml:space="preserve"> e la Bibbia di </w:t>
      </w:r>
      <w:proofErr w:type="spellStart"/>
      <w:r w:rsidRPr="00E721BC">
        <w:rPr>
          <w:rFonts w:ascii="Arial" w:hAnsi="Arial"/>
          <w:lang w:val="it-IT"/>
        </w:rPr>
        <w:t>Dalmatin</w:t>
      </w:r>
      <w:proofErr w:type="spellEnd"/>
      <w:r w:rsidRPr="00E721BC">
        <w:rPr>
          <w:rFonts w:ascii="Arial" w:hAnsi="Arial"/>
          <w:lang w:val="it-IT"/>
        </w:rPr>
        <w:t>.</w:t>
      </w:r>
    </w:p>
    <w:p w14:paraId="7A0E3E36" w14:textId="77777777" w:rsidR="00E721BC" w:rsidRPr="00E721BC" w:rsidRDefault="00E721BC" w:rsidP="00E721BC">
      <w:pPr>
        <w:spacing w:line="276" w:lineRule="auto"/>
        <w:jc w:val="both"/>
        <w:rPr>
          <w:rFonts w:ascii="Arial" w:hAnsi="Arial"/>
          <w:lang w:val="it-IT"/>
        </w:rPr>
      </w:pPr>
    </w:p>
    <w:p w14:paraId="0F2F9067" w14:textId="0F75A0D2" w:rsidR="00E721BC" w:rsidRDefault="00E721BC" w:rsidP="00E721BC">
      <w:pPr>
        <w:spacing w:line="276" w:lineRule="auto"/>
        <w:jc w:val="both"/>
        <w:rPr>
          <w:rFonts w:ascii="Arial" w:hAnsi="Arial"/>
          <w:lang w:val="it-IT"/>
        </w:rPr>
      </w:pPr>
      <w:r w:rsidRPr="00E721BC">
        <w:rPr>
          <w:rFonts w:ascii="Arial" w:hAnsi="Arial"/>
          <w:lang w:val="it-IT"/>
        </w:rPr>
        <w:t xml:space="preserve">Sul ruolo della Riforma e del protestantesimo, il professor Dr. </w:t>
      </w:r>
      <w:proofErr w:type="spellStart"/>
      <w:r w:rsidRPr="00E721BC">
        <w:rPr>
          <w:rFonts w:ascii="Arial" w:hAnsi="Arial"/>
          <w:lang w:val="it-IT"/>
        </w:rPr>
        <w:t>Oto</w:t>
      </w:r>
      <w:proofErr w:type="spellEnd"/>
      <w:r w:rsidRPr="00E721BC">
        <w:rPr>
          <w:rFonts w:ascii="Arial" w:hAnsi="Arial"/>
          <w:lang w:val="it-IT"/>
        </w:rPr>
        <w:t xml:space="preserve"> </w:t>
      </w:r>
      <w:proofErr w:type="spellStart"/>
      <w:r w:rsidRPr="00E721BC">
        <w:rPr>
          <w:rFonts w:ascii="Arial" w:hAnsi="Arial"/>
          <w:lang w:val="it-IT"/>
        </w:rPr>
        <w:t>Norčič</w:t>
      </w:r>
      <w:proofErr w:type="spellEnd"/>
      <w:r w:rsidRPr="00E721BC">
        <w:rPr>
          <w:rFonts w:ascii="Arial" w:hAnsi="Arial"/>
          <w:lang w:val="it-IT"/>
        </w:rPr>
        <w:t xml:space="preserve">, primo presidente dell’Associazione protestante slovena </w:t>
      </w:r>
      <w:proofErr w:type="spellStart"/>
      <w:r w:rsidRPr="00E721BC">
        <w:rPr>
          <w:rFonts w:ascii="Arial" w:hAnsi="Arial"/>
          <w:lang w:val="it-IT"/>
        </w:rPr>
        <w:t>Primož</w:t>
      </w:r>
      <w:proofErr w:type="spellEnd"/>
      <w:r w:rsidRPr="00E721BC">
        <w:rPr>
          <w:rFonts w:ascii="Arial" w:hAnsi="Arial"/>
          <w:lang w:val="it-IT"/>
        </w:rPr>
        <w:t xml:space="preserve"> </w:t>
      </w:r>
      <w:proofErr w:type="spellStart"/>
      <w:r w:rsidRPr="00E721BC">
        <w:rPr>
          <w:rFonts w:ascii="Arial" w:hAnsi="Arial"/>
          <w:lang w:val="it-IT"/>
        </w:rPr>
        <w:t>Trubar</w:t>
      </w:r>
      <w:proofErr w:type="spellEnd"/>
      <w:r w:rsidRPr="00E721BC">
        <w:rPr>
          <w:rFonts w:ascii="Arial" w:hAnsi="Arial"/>
          <w:lang w:val="it-IT"/>
        </w:rPr>
        <w:t xml:space="preserve"> e uno dei più meritevoli per la Giornata della Riforma, originario del </w:t>
      </w:r>
      <w:proofErr w:type="spellStart"/>
      <w:r w:rsidRPr="00E721BC">
        <w:rPr>
          <w:rFonts w:ascii="Arial" w:hAnsi="Arial"/>
          <w:lang w:val="it-IT"/>
        </w:rPr>
        <w:t>Prekmurje</w:t>
      </w:r>
      <w:proofErr w:type="spellEnd"/>
      <w:r w:rsidRPr="00E721BC">
        <w:rPr>
          <w:rFonts w:ascii="Arial" w:hAnsi="Arial"/>
          <w:lang w:val="it-IT"/>
        </w:rPr>
        <w:t>, ha detto:</w:t>
      </w:r>
    </w:p>
    <w:p w14:paraId="2EA74DDD" w14:textId="77777777" w:rsidR="00E721BC" w:rsidRPr="00E721BC" w:rsidRDefault="00E721BC" w:rsidP="00E721BC">
      <w:pPr>
        <w:spacing w:line="276" w:lineRule="auto"/>
        <w:jc w:val="both"/>
        <w:rPr>
          <w:rFonts w:ascii="Arial" w:eastAsia="Arial" w:hAnsi="Arial" w:cs="Arial"/>
          <w:lang w:val="it-IT"/>
        </w:rPr>
      </w:pPr>
    </w:p>
    <w:p w14:paraId="2EC36CD3" w14:textId="650E52B3" w:rsidR="00E721BC" w:rsidRDefault="00E721BC" w:rsidP="00E721BC">
      <w:pPr>
        <w:spacing w:line="276" w:lineRule="auto"/>
        <w:jc w:val="both"/>
        <w:rPr>
          <w:rFonts w:ascii="Arial" w:hAnsi="Arial"/>
          <w:lang w:val="it-IT"/>
        </w:rPr>
      </w:pPr>
      <w:r w:rsidRPr="00E721BC">
        <w:rPr>
          <w:rFonts w:ascii="Arial" w:hAnsi="Arial"/>
          <w:i/>
          <w:iCs/>
          <w:lang w:val="it-IT"/>
        </w:rPr>
        <w:t>“Nella coscienza degli sloveni esiste spesso un’immagine distorta della portata e dell’estensione della Riforma e del Protestantesimo sloveno. Il più delle volte si pensa che nel XVI secolo si sia trattato solo di un movimento religioso e della nascita dei primi libri sloveni. La Riforma slovena è molto di più. Ci ha dato una lingua letteraria, la prima letteratura e grammatica slovena, la Chiesa slovena, la prima istruzione laica e la prima biblioteca pubblica e, quello che è più importante, ha formato la coscienza degli abitanti di questi luoghi di appartenere a un gruppo etnico distinto.”</w:t>
      </w:r>
    </w:p>
    <w:p w14:paraId="71879C1A" w14:textId="77777777" w:rsidR="00E721BC" w:rsidRPr="00E721BC" w:rsidRDefault="00E721BC" w:rsidP="00E721BC">
      <w:pPr>
        <w:spacing w:line="276" w:lineRule="auto"/>
        <w:jc w:val="both"/>
        <w:rPr>
          <w:rFonts w:ascii="Arial" w:eastAsia="Arial" w:hAnsi="Arial" w:cs="Arial"/>
          <w:lang w:val="it-IT"/>
        </w:rPr>
      </w:pPr>
    </w:p>
    <w:p w14:paraId="1A32B757" w14:textId="2AD492A9" w:rsidR="00E721BC" w:rsidRDefault="00E721BC" w:rsidP="00E721BC">
      <w:pPr>
        <w:spacing w:line="276" w:lineRule="auto"/>
        <w:jc w:val="both"/>
        <w:rPr>
          <w:rFonts w:ascii="Arial" w:hAnsi="Arial"/>
          <w:lang w:val="it-IT"/>
        </w:rPr>
      </w:pPr>
      <w:proofErr w:type="spellStart"/>
      <w:r w:rsidRPr="00E721BC">
        <w:rPr>
          <w:rFonts w:ascii="Arial" w:hAnsi="Arial"/>
          <w:lang w:val="it-IT"/>
        </w:rPr>
        <w:t>Trubar</w:t>
      </w:r>
      <w:proofErr w:type="spellEnd"/>
      <w:r w:rsidRPr="00E721BC">
        <w:rPr>
          <w:rFonts w:ascii="Arial" w:hAnsi="Arial"/>
          <w:lang w:val="it-IT"/>
        </w:rPr>
        <w:t xml:space="preserve"> si è rivolto a noi per la prima volta chiamandoci “Cari sloveni”, stabilendo così un legame che è valido ancora oggi: noi sloveni siamo una comunità definita dalla lingua più che dal confine di un territorio. Tradurre un testo così complesso come la Bibbia ha richiesto una definizione dettagliata della lingua, della grammatica e della terminologia. La Bibbia di </w:t>
      </w:r>
      <w:proofErr w:type="spellStart"/>
      <w:r w:rsidRPr="00E721BC">
        <w:rPr>
          <w:rFonts w:ascii="Arial" w:hAnsi="Arial"/>
          <w:lang w:val="it-IT"/>
        </w:rPr>
        <w:t>Dalmatin</w:t>
      </w:r>
      <w:proofErr w:type="spellEnd"/>
      <w:r w:rsidRPr="00E721BC">
        <w:rPr>
          <w:rFonts w:ascii="Arial" w:hAnsi="Arial"/>
          <w:lang w:val="it-IT"/>
        </w:rPr>
        <w:t xml:space="preserve"> non è famosa per la ricca decorazione esterna o per la stampa eccezionale. Anche le xilografie per le illustrazioni sono state prese in prestito dalle stampe di Lutero della Bibbia tedesca. La Bibbia di </w:t>
      </w:r>
      <w:proofErr w:type="spellStart"/>
      <w:r w:rsidRPr="00E721BC">
        <w:rPr>
          <w:rFonts w:ascii="Arial" w:hAnsi="Arial"/>
          <w:lang w:val="it-IT"/>
        </w:rPr>
        <w:t>Dalmatin</w:t>
      </w:r>
      <w:proofErr w:type="spellEnd"/>
      <w:r w:rsidRPr="00E721BC">
        <w:rPr>
          <w:rFonts w:ascii="Arial" w:hAnsi="Arial"/>
          <w:lang w:val="it-IT"/>
        </w:rPr>
        <w:t xml:space="preserve"> è un magnifico monumento della cultura proprio perché con essa la lingua slovena ha compiuto il salto passando da testi e libri brevi a un’eccellenza linguistica che solo una decina di lingue prima di lei erano riuscite a raggiungere. Questo ha reso l’alfabetizzazione slovena un fatto storico, a prescindere dalle dispute e dagli scontri religiosi durante la Controriforma. Lo dimostrano bene le due copie della Bibbia di </w:t>
      </w:r>
      <w:proofErr w:type="spellStart"/>
      <w:r w:rsidRPr="00E721BC">
        <w:rPr>
          <w:rFonts w:ascii="Arial" w:hAnsi="Arial"/>
          <w:lang w:val="it-IT"/>
        </w:rPr>
        <w:t>Dalmatin</w:t>
      </w:r>
      <w:proofErr w:type="spellEnd"/>
      <w:r w:rsidRPr="00E721BC">
        <w:rPr>
          <w:rFonts w:ascii="Arial" w:hAnsi="Arial"/>
          <w:lang w:val="it-IT"/>
        </w:rPr>
        <w:t xml:space="preserve">. La prima fu donata a un nobile protestante per la sua biblioteca nel castello di Brdo dove è rimasta da oltre 440 anni. Di tutte le copie esistenti, proprio questa è stata scelta per il documento della Memoria della Slovenia esposto nel Museo Nazionale. L’altra è una copia della Bibbia di </w:t>
      </w:r>
      <w:proofErr w:type="spellStart"/>
      <w:r w:rsidRPr="00E721BC">
        <w:rPr>
          <w:rFonts w:ascii="Arial" w:hAnsi="Arial"/>
          <w:lang w:val="it-IT"/>
        </w:rPr>
        <w:t>Dalmatin</w:t>
      </w:r>
      <w:proofErr w:type="spellEnd"/>
      <w:r w:rsidRPr="00E721BC">
        <w:rPr>
          <w:rFonts w:ascii="Arial" w:hAnsi="Arial"/>
          <w:lang w:val="it-IT"/>
        </w:rPr>
        <w:t xml:space="preserve">, il cui proprietario era lo stesso </w:t>
      </w:r>
      <w:proofErr w:type="spellStart"/>
      <w:r w:rsidRPr="00E721BC">
        <w:rPr>
          <w:rFonts w:ascii="Arial" w:hAnsi="Arial"/>
          <w:lang w:val="it-IT"/>
        </w:rPr>
        <w:t>Primož</w:t>
      </w:r>
      <w:proofErr w:type="spellEnd"/>
      <w:r w:rsidRPr="00E721BC">
        <w:rPr>
          <w:rFonts w:ascii="Arial" w:hAnsi="Arial"/>
          <w:lang w:val="it-IT"/>
        </w:rPr>
        <w:t xml:space="preserve"> </w:t>
      </w:r>
      <w:proofErr w:type="spellStart"/>
      <w:r w:rsidRPr="00E721BC">
        <w:rPr>
          <w:rFonts w:ascii="Arial" w:hAnsi="Arial"/>
          <w:lang w:val="it-IT"/>
        </w:rPr>
        <w:t>Trubar</w:t>
      </w:r>
      <w:proofErr w:type="spellEnd"/>
      <w:r w:rsidRPr="00E721BC">
        <w:rPr>
          <w:rFonts w:ascii="Arial" w:hAnsi="Arial"/>
          <w:lang w:val="it-IT"/>
        </w:rPr>
        <w:t>, come si vede dalla prima pagina: ed è custodita dal Convento Francescano di Lubiana e sarà disponibile al pubblico del loro museo alla fine di questo mese. L’insegnamento della religione in lingua slovena divenne la norma, seguito dallo sviluppo della letteratura, della scienza e della poesia. L’alfabetizzazione divenne naturale</w:t>
      </w:r>
      <w:r>
        <w:rPr>
          <w:rFonts w:ascii="Arial" w:hAnsi="Arial"/>
          <w:lang w:val="it-IT"/>
        </w:rPr>
        <w:t>.</w:t>
      </w:r>
    </w:p>
    <w:p w14:paraId="18485AEA" w14:textId="77777777" w:rsidR="00E721BC" w:rsidRPr="00E721BC" w:rsidRDefault="00E721BC" w:rsidP="00E721BC">
      <w:pPr>
        <w:spacing w:line="276" w:lineRule="auto"/>
        <w:jc w:val="both"/>
        <w:rPr>
          <w:rFonts w:ascii="Arial" w:eastAsia="Arial" w:hAnsi="Arial" w:cs="Arial"/>
          <w:lang w:val="it-IT"/>
        </w:rPr>
      </w:pPr>
    </w:p>
    <w:p w14:paraId="26B05288"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Ma questa naturalezza è oggi discutibile. Leggere e capire quanto letto sono due cose diverse. Nell’era digitale, la marea di contenuti audio, visivi e testuali ci porta spesso a una lettura superficiale e dispersiva. Per questo motivo, poco prima della Fiera di </w:t>
      </w:r>
      <w:r w:rsidRPr="00E721BC">
        <w:rPr>
          <w:rFonts w:ascii="Arial" w:hAnsi="Arial"/>
          <w:lang w:val="it-IT"/>
        </w:rPr>
        <w:lastRenderedPageBreak/>
        <w:t xml:space="preserve">Francoforte è stato lanciato il Manifesto di Lubiana sulla lettura a un livello superiore, che sottolinea come essa sia il nostro strumento più potente per sviluppare il pensiero analitico e critico. </w:t>
      </w:r>
    </w:p>
    <w:p w14:paraId="555B01A6" w14:textId="77777777" w:rsidR="00E721BC" w:rsidRPr="00E721BC" w:rsidRDefault="00E721BC" w:rsidP="00E721BC">
      <w:pPr>
        <w:spacing w:line="276" w:lineRule="auto"/>
        <w:jc w:val="both"/>
        <w:rPr>
          <w:rFonts w:ascii="Arial" w:eastAsia="Arial" w:hAnsi="Arial" w:cs="Arial"/>
          <w:lang w:val="it-IT"/>
        </w:rPr>
      </w:pPr>
    </w:p>
    <w:p w14:paraId="1F5B19C5" w14:textId="77777777" w:rsidR="00E721BC" w:rsidRPr="00E721BC" w:rsidRDefault="00E721BC" w:rsidP="00E721BC">
      <w:pPr>
        <w:spacing w:line="276" w:lineRule="auto"/>
        <w:jc w:val="both"/>
        <w:rPr>
          <w:rFonts w:ascii="Arial" w:eastAsia="Arial" w:hAnsi="Arial" w:cs="Arial"/>
          <w:lang w:val="it-IT"/>
        </w:rPr>
      </w:pPr>
      <w:r w:rsidRPr="00E721BC">
        <w:rPr>
          <w:rFonts w:ascii="Arial" w:hAnsi="Arial"/>
          <w:lang w:val="it-IT"/>
        </w:rPr>
        <w:t xml:space="preserve">Anche la crescente presenza dell’intelligenza artificiale rappresenta una sfida. Diventerà il nostro strumento per capire e risolvere i problemi o ci sostituirà? La useremo per aiutarci a prendere decisioni o per prendere decisioni al posto nostro? La maggior parte di questo dipende da noi e dalle scelte consapevoli che facciamo nel suo sviluppo e nella sua diffusione. Dove fisseremo i confini e le regole? Nella società li stabilisce il diritto, che però è sempre rimasto indietro rispetto allo sviluppo della tecnologia: dopo quasi trent’anni di diffusione del web, non abbiamo ancora una traccia di diritto internazionale su Internet. Per non parlare del fatto che non siamo riusciti a convincere il gigante Apple a utilizzare la lingua slovena nei suoi sistemi operativi. </w:t>
      </w:r>
    </w:p>
    <w:p w14:paraId="04F85397" w14:textId="77777777" w:rsidR="00E721BC" w:rsidRPr="00E721BC" w:rsidRDefault="00E721BC" w:rsidP="00E721BC">
      <w:pPr>
        <w:spacing w:line="276" w:lineRule="auto"/>
        <w:jc w:val="both"/>
        <w:rPr>
          <w:rFonts w:ascii="Arial" w:eastAsia="Arial" w:hAnsi="Arial" w:cs="Arial"/>
          <w:i/>
          <w:iCs/>
          <w:lang w:val="it-IT"/>
        </w:rPr>
      </w:pPr>
    </w:p>
    <w:p w14:paraId="45AB8419" w14:textId="792E3842" w:rsidR="00E721BC" w:rsidRDefault="00E721BC" w:rsidP="00E721BC">
      <w:pPr>
        <w:spacing w:line="276" w:lineRule="auto"/>
        <w:jc w:val="both"/>
        <w:rPr>
          <w:rFonts w:ascii="Arial" w:hAnsi="Arial"/>
          <w:lang w:val="it-IT"/>
        </w:rPr>
      </w:pPr>
      <w:r w:rsidRPr="00E721BC">
        <w:rPr>
          <w:rFonts w:ascii="Arial" w:hAnsi="Arial"/>
          <w:lang w:val="it-IT"/>
        </w:rPr>
        <w:t xml:space="preserve">Nell’Unione europea siamo all’avanguardia per quanto riguarda l’impatto della tecnologia sui diritti umani e la protezione dei diritti umani nell’era digitale e nell’ambiente digitale. La nostra legislazione, la legislazione europea, sta diventando in questo settore un modello per gli altri Paesi del mondo. La prima legislazione europea sull’intelligenza artificiale è proprio in questi giorni in fase di elaborazione, e questo è un tema che sicuramente verrà affrontato nella prossima convocazione del Parlamento europeo. Spero che sentiremo parlare di questo importante argomento anche prima delle elezioni europee del prossimo anno, quando decideremo chi mandare a rappresentare la Slovenia a Bruxelles e a Strasburgo. È importante riflettere, perché stiamo lasciando all’intelligenza artificiale anche </w:t>
      </w:r>
      <w:r>
        <w:rPr>
          <w:rFonts w:ascii="Arial" w:hAnsi="Arial"/>
          <w:lang w:val="it-IT"/>
        </w:rPr>
        <w:t>il processo decisionale.</w:t>
      </w:r>
    </w:p>
    <w:p w14:paraId="1C0EA720" w14:textId="77777777" w:rsidR="00E721BC" w:rsidRPr="00E721BC" w:rsidRDefault="00E721BC" w:rsidP="00E721BC">
      <w:pPr>
        <w:spacing w:line="276" w:lineRule="auto"/>
        <w:jc w:val="both"/>
        <w:rPr>
          <w:rFonts w:ascii="Arial" w:hAnsi="Arial"/>
          <w:lang w:val="it-IT"/>
        </w:rPr>
      </w:pPr>
    </w:p>
    <w:p w14:paraId="5FF78E6B" w14:textId="77777777" w:rsidR="00E721BC" w:rsidRDefault="00E721BC" w:rsidP="00E721BC">
      <w:pPr>
        <w:spacing w:line="276" w:lineRule="auto"/>
        <w:jc w:val="both"/>
        <w:rPr>
          <w:rFonts w:ascii="Arial" w:hAnsi="Arial"/>
          <w:lang w:val="it-IT"/>
        </w:rPr>
      </w:pPr>
      <w:r w:rsidRPr="00E721BC">
        <w:rPr>
          <w:rFonts w:ascii="Arial" w:hAnsi="Arial"/>
          <w:lang w:val="it-IT"/>
        </w:rPr>
        <w:t>La conoscenza, infatti, non garantisce anche l’etica. L’intelligenza artificiale è etica quanto lo sono i suoi sviluppatori, il che dipende anche dalle regole etiche che la società impone loro. Tuttavia, la conoscenza su cui si basa il processo decisionale dipende, sia per l’intelligenza artificiale che per gli esseri umani, dalla qualità delle fonti da cui apprendono. Nel caso degli esseri umani, ovviamente, dipende anche dalla capacità di apprendere che non è scontata.</w:t>
      </w:r>
    </w:p>
    <w:p w14:paraId="7D3140AC" w14:textId="77777777" w:rsidR="00E721BC" w:rsidRPr="00E721BC" w:rsidRDefault="00E721BC" w:rsidP="00E721BC">
      <w:pPr>
        <w:spacing w:line="276" w:lineRule="auto"/>
        <w:jc w:val="both"/>
        <w:rPr>
          <w:rFonts w:ascii="Arial" w:hAnsi="Arial"/>
          <w:lang w:val="it-IT"/>
        </w:rPr>
      </w:pPr>
    </w:p>
    <w:p w14:paraId="371F88D2" w14:textId="353D6E6D" w:rsidR="00E721BC" w:rsidRDefault="00E721BC" w:rsidP="00E721BC">
      <w:pPr>
        <w:spacing w:line="276" w:lineRule="auto"/>
        <w:jc w:val="both"/>
        <w:rPr>
          <w:rFonts w:ascii="Arial" w:hAnsi="Arial"/>
          <w:lang w:val="it-IT"/>
        </w:rPr>
      </w:pPr>
      <w:r w:rsidRPr="00E721BC">
        <w:rPr>
          <w:rFonts w:ascii="Arial" w:hAnsi="Arial"/>
          <w:lang w:val="it-IT"/>
        </w:rPr>
        <w:t xml:space="preserve">E qui torniamo al fatto che, per sviluppare il pensiero critico, abbiamo bisogno di una lettura profonda che porti alla comprensione. Veniamo quindi al contenuto del Manifesto di Lubiana che a Francoforte ha avuto una forte risonanza presso il pubblico culturale internazionale e ha conquistato molti noti sostenitori. Tra loro la scrittrice Margaret </w:t>
      </w:r>
      <w:proofErr w:type="spellStart"/>
      <w:r w:rsidRPr="00E721BC">
        <w:rPr>
          <w:rFonts w:ascii="Arial" w:hAnsi="Arial"/>
          <w:lang w:val="it-IT"/>
        </w:rPr>
        <w:t>Atwood</w:t>
      </w:r>
      <w:proofErr w:type="spellEnd"/>
      <w:r w:rsidRPr="00E721BC">
        <w:rPr>
          <w:rFonts w:ascii="Arial" w:hAnsi="Arial"/>
          <w:lang w:val="it-IT"/>
        </w:rPr>
        <w:t xml:space="preserve"> che ha detto</w:t>
      </w:r>
      <w:r>
        <w:rPr>
          <w:rFonts w:ascii="Arial" w:hAnsi="Arial"/>
          <w:lang w:val="it-IT"/>
        </w:rPr>
        <w:t>:</w:t>
      </w:r>
    </w:p>
    <w:p w14:paraId="1FC07461" w14:textId="77777777" w:rsidR="00E721BC" w:rsidRPr="00E721BC" w:rsidRDefault="00E721BC" w:rsidP="00E721BC">
      <w:pPr>
        <w:spacing w:line="276" w:lineRule="auto"/>
        <w:jc w:val="both"/>
        <w:rPr>
          <w:rFonts w:ascii="Arial" w:eastAsia="Arial" w:hAnsi="Arial" w:cs="Arial"/>
          <w:lang w:val="it-IT"/>
        </w:rPr>
      </w:pPr>
    </w:p>
    <w:p w14:paraId="4FD0B3FC" w14:textId="7A516C47" w:rsidR="00E721BC" w:rsidRDefault="00E721BC" w:rsidP="00E721BC">
      <w:pPr>
        <w:spacing w:line="276" w:lineRule="auto"/>
        <w:jc w:val="both"/>
        <w:rPr>
          <w:rFonts w:ascii="Arial" w:hAnsi="Arial"/>
          <w:i/>
          <w:iCs/>
          <w:lang w:val="it-IT"/>
        </w:rPr>
      </w:pPr>
      <w:r w:rsidRPr="00E721BC">
        <w:rPr>
          <w:rFonts w:ascii="Arial" w:hAnsi="Arial"/>
          <w:lang w:val="it-IT"/>
        </w:rPr>
        <w:t>“</w:t>
      </w:r>
      <w:r w:rsidRPr="00E721BC">
        <w:rPr>
          <w:rFonts w:ascii="Arial" w:hAnsi="Arial"/>
          <w:i/>
          <w:iCs/>
          <w:lang w:val="it-IT"/>
        </w:rPr>
        <w:t xml:space="preserve">La lettura ad alto livello è la chiave per la sopravvivenza delle democrazie. La lettura ci insegna a pensare e a prendere le decisioni migliori che si basano sul nostro pensiero. La lettura ci aiuta a capire che esistono molti tipi di persone e molte personalità diverse. Ci aiuta a capire perché le persone, noi stessi e i politici, agiscono </w:t>
      </w:r>
      <w:r w:rsidRPr="00E721BC">
        <w:rPr>
          <w:rFonts w:ascii="Arial" w:hAnsi="Arial"/>
          <w:i/>
          <w:iCs/>
          <w:lang w:val="it-IT"/>
        </w:rPr>
        <w:lastRenderedPageBreak/>
        <w:t>e credono nel modo in cui lo fanno. La democrazia ha bisogno di cittadini informati e pronti a contribuire alla comunità.”</w:t>
      </w:r>
    </w:p>
    <w:p w14:paraId="20B3D9A2" w14:textId="77777777" w:rsidR="00E721BC" w:rsidRPr="00E721BC" w:rsidRDefault="00E721BC" w:rsidP="00E721BC">
      <w:pPr>
        <w:spacing w:line="276" w:lineRule="auto"/>
        <w:jc w:val="both"/>
        <w:rPr>
          <w:rFonts w:ascii="Arial" w:eastAsia="Arial" w:hAnsi="Arial" w:cs="Arial"/>
          <w:i/>
          <w:iCs/>
          <w:lang w:val="it-IT"/>
        </w:rPr>
      </w:pPr>
    </w:p>
    <w:p w14:paraId="1495A045" w14:textId="77777777" w:rsidR="00E721BC" w:rsidRDefault="00E721BC" w:rsidP="00E721BC">
      <w:pPr>
        <w:spacing w:line="276" w:lineRule="auto"/>
        <w:jc w:val="both"/>
        <w:rPr>
          <w:rFonts w:ascii="Arial" w:hAnsi="Arial"/>
          <w:lang w:val="it-IT"/>
        </w:rPr>
      </w:pPr>
      <w:r w:rsidRPr="00E721BC">
        <w:rPr>
          <w:rFonts w:ascii="Arial" w:hAnsi="Arial"/>
          <w:lang w:val="it-IT"/>
        </w:rPr>
        <w:t>Solo i cittadini informati e pensanti possono partecipare in modo costruttivo ai processi democratici e garantire che la politica non oltrepassi i limiti dell’accettabile. Non basta recarsi alle urne ogni tanto. Qualsiasi società democratica richiede un costante sguardo critico sull’operato dei suoi leader. Ecco perché ripeterò qui le parole che ho pronunciato lo scorso dicembre all’Assemblea Nazionale, come promessa all’atto del mio insediamento come Presidente:</w:t>
      </w:r>
    </w:p>
    <w:p w14:paraId="2EB0CD61" w14:textId="77777777" w:rsidR="00E721BC" w:rsidRPr="00E721BC" w:rsidRDefault="00E721BC" w:rsidP="00E721BC">
      <w:pPr>
        <w:spacing w:line="276" w:lineRule="auto"/>
        <w:jc w:val="both"/>
        <w:rPr>
          <w:rFonts w:ascii="Arial" w:eastAsia="Arial" w:hAnsi="Arial" w:cs="Arial"/>
          <w:lang w:val="it-IT"/>
        </w:rPr>
      </w:pPr>
    </w:p>
    <w:p w14:paraId="4B3222C0" w14:textId="2A427EAF" w:rsidR="00E721BC" w:rsidRDefault="00E721BC" w:rsidP="00E721BC">
      <w:pPr>
        <w:spacing w:line="276" w:lineRule="auto"/>
        <w:jc w:val="both"/>
        <w:rPr>
          <w:rFonts w:ascii="Arial" w:hAnsi="Arial"/>
          <w:lang w:val="it-IT"/>
        </w:rPr>
      </w:pPr>
      <w:r w:rsidRPr="00E721BC">
        <w:rPr>
          <w:rFonts w:ascii="Arial" w:hAnsi="Arial"/>
          <w:i/>
          <w:iCs/>
          <w:lang w:val="it-IT"/>
        </w:rPr>
        <w:t>“Ho sempre difeso e difenderò sempre uno Stato legale, lo stato di diritto, i diritti umani fondamentali e l’autonomia dei sottosistemi statali. La polizia, l’esercito, la diplomazia, la sanità e l’istruzione sono di nostra proprietà. Dobbiamo quindi preoccuparci profondamente di come vengono trattati questi sottosistemi. Tutti noi dobbiamo sapere dove si deve fermare la politica e dobbiamo ricordarci ogni giorno che i sottosistemi servono prima di tutto a noi cittadini, e non ai governanti.”</w:t>
      </w:r>
    </w:p>
    <w:p w14:paraId="5402CA34" w14:textId="77777777" w:rsidR="00E721BC" w:rsidRPr="00E721BC" w:rsidRDefault="00E721BC" w:rsidP="00E721BC">
      <w:pPr>
        <w:spacing w:line="276" w:lineRule="auto"/>
        <w:jc w:val="both"/>
        <w:rPr>
          <w:rFonts w:ascii="Arial" w:eastAsia="Arial" w:hAnsi="Arial" w:cs="Arial"/>
          <w:i/>
          <w:iCs/>
          <w:lang w:val="it-IT"/>
        </w:rPr>
      </w:pPr>
    </w:p>
    <w:p w14:paraId="5D6BF59E" w14:textId="0A140370" w:rsidR="00E721BC" w:rsidRDefault="00E721BC" w:rsidP="00E721BC">
      <w:pPr>
        <w:spacing w:line="276" w:lineRule="auto"/>
        <w:jc w:val="both"/>
        <w:rPr>
          <w:rFonts w:ascii="Arial" w:hAnsi="Arial"/>
          <w:lang w:val="it-IT"/>
        </w:rPr>
      </w:pPr>
      <w:r w:rsidRPr="00E721BC">
        <w:rPr>
          <w:rFonts w:ascii="Arial" w:hAnsi="Arial"/>
          <w:lang w:val="it-IT"/>
        </w:rPr>
        <w:t>Le tentazioni quando si governa sono grandi. Ma le buone intenzioni non sono un contrappeso adeguato a un comportamento antidemocratico. Ecco perché il mantra quotidiano di ogni politico dovrebbe essere proprio la frase “</w:t>
      </w:r>
      <w:r w:rsidRPr="00E721BC">
        <w:rPr>
          <w:rFonts w:ascii="Arial" w:hAnsi="Arial"/>
          <w:i/>
          <w:iCs/>
          <w:lang w:val="it-IT"/>
        </w:rPr>
        <w:t>E non ci indurre in tentazione”</w:t>
      </w:r>
      <w:r w:rsidRPr="00E721BC">
        <w:rPr>
          <w:rFonts w:ascii="Arial" w:hAnsi="Arial"/>
          <w:lang w:val="it-IT"/>
        </w:rPr>
        <w:t xml:space="preserve">. Ad eccezione di quelli del </w:t>
      </w:r>
      <w:proofErr w:type="spellStart"/>
      <w:r w:rsidRPr="00E721BC">
        <w:rPr>
          <w:rFonts w:ascii="Arial" w:hAnsi="Arial"/>
          <w:lang w:val="it-IT"/>
        </w:rPr>
        <w:t>Prekmurje</w:t>
      </w:r>
      <w:proofErr w:type="spellEnd"/>
      <w:r w:rsidRPr="00E721BC">
        <w:rPr>
          <w:rFonts w:ascii="Arial" w:hAnsi="Arial"/>
          <w:lang w:val="it-IT"/>
        </w:rPr>
        <w:t xml:space="preserve"> per cui vale: “</w:t>
      </w:r>
      <w:r w:rsidRPr="00E721BC">
        <w:rPr>
          <w:rFonts w:ascii="Arial" w:hAnsi="Arial"/>
          <w:i/>
          <w:iCs/>
          <w:lang w:val="it-IT"/>
        </w:rPr>
        <w:t xml:space="preserve">I ne </w:t>
      </w:r>
      <w:proofErr w:type="spellStart"/>
      <w:r w:rsidRPr="00E721BC">
        <w:rPr>
          <w:rFonts w:ascii="Arial" w:hAnsi="Arial"/>
          <w:i/>
          <w:iCs/>
          <w:lang w:val="it-IT"/>
        </w:rPr>
        <w:t>vpelaj</w:t>
      </w:r>
      <w:proofErr w:type="spellEnd"/>
      <w:r w:rsidRPr="00E721BC">
        <w:rPr>
          <w:rFonts w:ascii="Arial" w:hAnsi="Arial"/>
          <w:i/>
          <w:iCs/>
          <w:lang w:val="it-IT"/>
        </w:rPr>
        <w:t xml:space="preserve"> </w:t>
      </w:r>
      <w:proofErr w:type="spellStart"/>
      <w:r w:rsidRPr="00E721BC">
        <w:rPr>
          <w:rFonts w:ascii="Arial" w:hAnsi="Arial"/>
          <w:i/>
          <w:iCs/>
          <w:lang w:val="it-IT"/>
        </w:rPr>
        <w:t>nas</w:t>
      </w:r>
      <w:proofErr w:type="spellEnd"/>
      <w:r w:rsidRPr="00E721BC">
        <w:rPr>
          <w:rFonts w:ascii="Arial" w:hAnsi="Arial"/>
          <w:i/>
          <w:iCs/>
          <w:lang w:val="it-IT"/>
        </w:rPr>
        <w:t xml:space="preserve"> vu </w:t>
      </w:r>
      <w:proofErr w:type="spellStart"/>
      <w:r w:rsidRPr="00E721BC">
        <w:rPr>
          <w:rFonts w:ascii="Arial" w:hAnsi="Arial"/>
          <w:i/>
          <w:iCs/>
          <w:lang w:val="it-IT"/>
        </w:rPr>
        <w:t>sküšávanje</w:t>
      </w:r>
      <w:proofErr w:type="spellEnd"/>
      <w:r w:rsidRPr="00E721BC">
        <w:rPr>
          <w:rFonts w:ascii="Arial" w:hAnsi="Arial"/>
          <w:i/>
          <w:iCs/>
          <w:lang w:val="it-IT"/>
        </w:rPr>
        <w:t>.</w:t>
      </w:r>
      <w:r w:rsidRPr="00E721BC">
        <w:rPr>
          <w:rFonts w:ascii="Arial" w:hAnsi="Arial"/>
          <w:lang w:val="it-IT"/>
        </w:rPr>
        <w:t>” (</w:t>
      </w:r>
      <w:proofErr w:type="spellStart"/>
      <w:proofErr w:type="gramStart"/>
      <w:r w:rsidRPr="00E721BC">
        <w:rPr>
          <w:rFonts w:ascii="Arial" w:hAnsi="Arial"/>
          <w:lang w:val="it-IT"/>
        </w:rPr>
        <w:t>trad</w:t>
      </w:r>
      <w:proofErr w:type="spellEnd"/>
      <w:proofErr w:type="gramEnd"/>
      <w:r w:rsidRPr="00E721BC">
        <w:rPr>
          <w:rFonts w:ascii="Arial" w:hAnsi="Arial"/>
          <w:lang w:val="it-IT"/>
        </w:rPr>
        <w:t xml:space="preserve">. </w:t>
      </w:r>
      <w:proofErr w:type="spellStart"/>
      <w:proofErr w:type="gramStart"/>
      <w:r w:rsidRPr="00E721BC">
        <w:rPr>
          <w:rFonts w:ascii="Arial" w:hAnsi="Arial"/>
          <w:lang w:val="it-IT"/>
        </w:rPr>
        <w:t>it</w:t>
      </w:r>
      <w:proofErr w:type="spellEnd"/>
      <w:r w:rsidRPr="00E721BC">
        <w:rPr>
          <w:rFonts w:ascii="Arial" w:hAnsi="Arial"/>
          <w:lang w:val="it-IT"/>
        </w:rPr>
        <w:t>.:</w:t>
      </w:r>
      <w:proofErr w:type="gramEnd"/>
      <w:r w:rsidRPr="00E721BC">
        <w:rPr>
          <w:rFonts w:ascii="Arial" w:hAnsi="Arial"/>
          <w:lang w:val="it-IT"/>
        </w:rPr>
        <w:t xml:space="preserve"> “E non ci indurre in tentazione”)</w:t>
      </w:r>
    </w:p>
    <w:p w14:paraId="3CD48B4C" w14:textId="77777777" w:rsidR="00E721BC" w:rsidRPr="00E721BC" w:rsidRDefault="00E721BC" w:rsidP="00E721BC">
      <w:pPr>
        <w:spacing w:line="276" w:lineRule="auto"/>
        <w:jc w:val="both"/>
        <w:rPr>
          <w:rFonts w:ascii="Arial" w:eastAsia="Arial" w:hAnsi="Arial" w:cs="Arial"/>
          <w:lang w:val="it-IT"/>
        </w:rPr>
      </w:pPr>
    </w:p>
    <w:p w14:paraId="11BA8E62" w14:textId="40F0B182" w:rsidR="00E721BC" w:rsidRDefault="00E721BC" w:rsidP="00E721BC">
      <w:pPr>
        <w:spacing w:line="276" w:lineRule="auto"/>
        <w:jc w:val="both"/>
        <w:rPr>
          <w:rFonts w:ascii="Arial" w:hAnsi="Arial"/>
          <w:lang w:val="it-IT"/>
        </w:rPr>
      </w:pPr>
      <w:proofErr w:type="spellStart"/>
      <w:r w:rsidRPr="00E721BC">
        <w:rPr>
          <w:rFonts w:ascii="Arial" w:hAnsi="Arial"/>
          <w:lang w:val="it-IT"/>
        </w:rPr>
        <w:t>Primož</w:t>
      </w:r>
      <w:proofErr w:type="spellEnd"/>
      <w:r w:rsidRPr="00E721BC">
        <w:rPr>
          <w:rFonts w:ascii="Arial" w:hAnsi="Arial"/>
          <w:lang w:val="it-IT"/>
        </w:rPr>
        <w:t xml:space="preserve"> </w:t>
      </w:r>
      <w:proofErr w:type="spellStart"/>
      <w:r w:rsidRPr="00E721BC">
        <w:rPr>
          <w:rFonts w:ascii="Arial" w:hAnsi="Arial"/>
          <w:lang w:val="it-IT"/>
        </w:rPr>
        <w:t>Trubar</w:t>
      </w:r>
      <w:proofErr w:type="spellEnd"/>
      <w:r w:rsidRPr="00E721BC">
        <w:rPr>
          <w:rFonts w:ascii="Arial" w:hAnsi="Arial"/>
          <w:lang w:val="it-IT"/>
        </w:rPr>
        <w:t xml:space="preserve"> scrisse forse le sue parole più famose parlando proprio in merito alla lotta contro le tentazioni. Parlava dell’individuo, ma lo stesso vale per la società nel suo complesso.</w:t>
      </w:r>
    </w:p>
    <w:p w14:paraId="6CD6AC54" w14:textId="77777777" w:rsidR="00E721BC" w:rsidRPr="00E721BC" w:rsidRDefault="00E721BC" w:rsidP="00E721BC">
      <w:pPr>
        <w:spacing w:line="276" w:lineRule="auto"/>
        <w:jc w:val="both"/>
        <w:rPr>
          <w:rFonts w:ascii="Arial" w:eastAsia="Arial" w:hAnsi="Arial" w:cs="Arial"/>
          <w:lang w:val="it-IT"/>
        </w:rPr>
      </w:pPr>
      <w:bookmarkStart w:id="0" w:name="_GoBack"/>
      <w:bookmarkEnd w:id="0"/>
    </w:p>
    <w:p w14:paraId="70A35FB8" w14:textId="3CF5133A" w:rsidR="00000774" w:rsidRPr="00E721BC" w:rsidRDefault="00E721BC" w:rsidP="00E721BC">
      <w:pPr>
        <w:spacing w:line="276" w:lineRule="auto"/>
        <w:jc w:val="both"/>
        <w:rPr>
          <w:rFonts w:ascii="Arial" w:eastAsia="Arial" w:hAnsi="Arial" w:cs="Arial"/>
          <w:lang w:val="hu-HU"/>
        </w:rPr>
      </w:pPr>
      <w:r w:rsidRPr="00E721BC">
        <w:rPr>
          <w:rFonts w:ascii="Arial" w:hAnsi="Arial"/>
          <w:lang w:val="it-IT"/>
        </w:rPr>
        <w:t>La lotta quotidiana per la democrazia, la giustizia e l'uguaglianza è ciò che continuerà a permetterci anche in futuro di “</w:t>
      </w:r>
      <w:r w:rsidRPr="00E721BC">
        <w:rPr>
          <w:rFonts w:ascii="Arial" w:hAnsi="Arial"/>
          <w:i/>
          <w:lang w:val="it-IT"/>
        </w:rPr>
        <w:t xml:space="preserve">stati </w:t>
      </w:r>
      <w:proofErr w:type="spellStart"/>
      <w:r w:rsidRPr="00E721BC">
        <w:rPr>
          <w:rFonts w:ascii="Arial" w:hAnsi="Arial"/>
          <w:i/>
          <w:lang w:val="it-IT"/>
        </w:rPr>
        <w:t>inu</w:t>
      </w:r>
      <w:proofErr w:type="spellEnd"/>
      <w:r w:rsidRPr="00E721BC">
        <w:rPr>
          <w:rFonts w:ascii="Arial" w:hAnsi="Arial"/>
          <w:i/>
          <w:lang w:val="it-IT"/>
        </w:rPr>
        <w:t xml:space="preserve"> </w:t>
      </w:r>
      <w:proofErr w:type="spellStart"/>
      <w:r w:rsidRPr="00E721BC">
        <w:rPr>
          <w:rFonts w:ascii="Arial" w:hAnsi="Arial"/>
          <w:i/>
          <w:lang w:val="it-IT"/>
        </w:rPr>
        <w:t>obstati</w:t>
      </w:r>
      <w:proofErr w:type="spellEnd"/>
      <w:r w:rsidRPr="00E721BC">
        <w:rPr>
          <w:rFonts w:ascii="Arial" w:hAnsi="Arial"/>
          <w:lang w:val="it-IT"/>
        </w:rPr>
        <w:t>” (</w:t>
      </w:r>
      <w:proofErr w:type="spellStart"/>
      <w:r w:rsidRPr="00E721BC">
        <w:rPr>
          <w:rFonts w:ascii="Arial" w:hAnsi="Arial"/>
          <w:lang w:val="it-IT"/>
        </w:rPr>
        <w:t>trad</w:t>
      </w:r>
      <w:proofErr w:type="spellEnd"/>
      <w:r w:rsidRPr="00E721BC">
        <w:rPr>
          <w:rFonts w:ascii="Arial" w:hAnsi="Arial"/>
          <w:lang w:val="it-IT"/>
        </w:rPr>
        <w:t xml:space="preserve">. </w:t>
      </w:r>
      <w:proofErr w:type="spellStart"/>
      <w:proofErr w:type="gramStart"/>
      <w:r w:rsidRPr="00E721BC">
        <w:rPr>
          <w:rFonts w:ascii="Arial" w:hAnsi="Arial"/>
          <w:lang w:val="it-IT"/>
        </w:rPr>
        <w:t>it</w:t>
      </w:r>
      <w:proofErr w:type="spellEnd"/>
      <w:proofErr w:type="gramEnd"/>
      <w:r w:rsidRPr="00E721BC">
        <w:rPr>
          <w:rFonts w:ascii="Arial" w:hAnsi="Arial"/>
          <w:lang w:val="it-IT"/>
        </w:rPr>
        <w:t>: “stare e rimanere”).</w:t>
      </w:r>
      <w:r w:rsidR="00000774" w:rsidRPr="00E721BC">
        <w:rPr>
          <w:rFonts w:ascii="Arial" w:hAnsi="Arial"/>
          <w:i/>
          <w:highlight w:val="cyan"/>
          <w:lang w:val="hu-HU"/>
        </w:rPr>
        <w:t xml:space="preserve"> </w:t>
      </w:r>
    </w:p>
    <w:p w14:paraId="469BF873" w14:textId="77777777" w:rsidR="00000774" w:rsidRPr="00E721BC" w:rsidRDefault="00000774" w:rsidP="00E721BC">
      <w:pPr>
        <w:spacing w:line="276" w:lineRule="auto"/>
        <w:jc w:val="both"/>
        <w:rPr>
          <w:rFonts w:ascii="Arial" w:eastAsia="Arial" w:hAnsi="Arial" w:cs="Arial"/>
          <w:lang w:val="hu-HU"/>
        </w:rPr>
      </w:pPr>
    </w:p>
    <w:p w14:paraId="68972F1D" w14:textId="77777777" w:rsidR="00000774" w:rsidRPr="00E721BC" w:rsidRDefault="00000774" w:rsidP="00E721BC">
      <w:pPr>
        <w:spacing w:line="276" w:lineRule="auto"/>
        <w:jc w:val="both"/>
        <w:rPr>
          <w:rFonts w:ascii="Arial" w:eastAsia="Arial" w:hAnsi="Arial" w:cs="Arial"/>
          <w:lang w:val="hu-HU"/>
        </w:rPr>
      </w:pPr>
    </w:p>
    <w:p w14:paraId="0AF7557D" w14:textId="77777777" w:rsidR="00000774" w:rsidRPr="00E721BC" w:rsidRDefault="00000774" w:rsidP="00E721BC">
      <w:pPr>
        <w:spacing w:line="276" w:lineRule="auto"/>
        <w:jc w:val="both"/>
        <w:rPr>
          <w:lang w:val="hu-HU"/>
        </w:rPr>
      </w:pPr>
    </w:p>
    <w:p w14:paraId="3FCE72DA" w14:textId="7DADEA68" w:rsidR="00DE6FF2" w:rsidRPr="00E721BC" w:rsidRDefault="00DE6FF2" w:rsidP="00E721BC">
      <w:pPr>
        <w:spacing w:line="276" w:lineRule="auto"/>
        <w:jc w:val="both"/>
        <w:rPr>
          <w:rFonts w:ascii="Arial" w:hAnsi="Arial"/>
          <w:i/>
          <w:lang w:val="hu-HU"/>
        </w:rPr>
      </w:pPr>
    </w:p>
    <w:sectPr w:rsidR="00DE6FF2" w:rsidRPr="00E721B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00774"/>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21BC"/>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customStyle="1" w:styleId="BodyA">
    <w:name w:val="Body A"/>
    <w:rsid w:val="00000774"/>
    <w:pPr>
      <w:pBdr>
        <w:top w:val="nil"/>
        <w:left w:val="nil"/>
        <w:bottom w:val="nil"/>
        <w:right w:val="nil"/>
        <w:between w:val="nil"/>
        <w:bar w:val="nil"/>
      </w:pBdr>
    </w:pPr>
    <w:rPr>
      <w:rFonts w:ascii="Calibri" w:eastAsia="Arial Unicode MS" w:hAnsi="Calibri" w:cs="Arial Unicode MS"/>
      <w:color w:val="000000"/>
      <w:kern w:val="0"/>
      <w:u w:color="000000"/>
      <w:bdr w:val="nil"/>
      <w:lang w:val="sl-SI" w:bidi="ar-S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F17FD9C-2749-4CCE-84DB-289E6E83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Pages>
  <Words>1565</Words>
  <Characters>8922</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39</cp:revision>
  <cp:lastPrinted>2023-08-16T11:16:00Z</cp:lastPrinted>
  <dcterms:created xsi:type="dcterms:W3CDTF">2023-09-13T13:07:00Z</dcterms:created>
  <dcterms:modified xsi:type="dcterms:W3CDTF">2023-10-30T10:29:00Z</dcterms:modified>
</cp:coreProperties>
</file>